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36" w:rsidRPr="00E55CC1" w:rsidRDefault="001844ED" w:rsidP="008B4580">
      <w:pPr>
        <w:rPr>
          <w:b/>
          <w:sz w:val="36"/>
          <w:szCs w:val="36"/>
        </w:rPr>
      </w:pPr>
      <w:bookmarkStart w:id="0" w:name="_GoBack"/>
      <w:bookmarkEnd w:id="0"/>
      <w:r w:rsidRPr="00E55CC1">
        <w:rPr>
          <w:rFonts w:eastAsia="MS Gothic"/>
          <w:b/>
          <w:sz w:val="36"/>
          <w:szCs w:val="36"/>
        </w:rPr>
        <w:t>Diversity, Equity, and Inclusion Committee</w:t>
      </w:r>
      <w:r w:rsidR="006977E5">
        <w:rPr>
          <w:rFonts w:eastAsia="MS Gothic"/>
          <w:b/>
          <w:sz w:val="36"/>
          <w:szCs w:val="36"/>
        </w:rPr>
        <w:t xml:space="preserve"> Minutes</w:t>
      </w:r>
    </w:p>
    <w:p w:rsidR="00D92C3D" w:rsidRDefault="00B921E3" w:rsidP="003927B9">
      <w:pPr>
        <w:rPr>
          <w:sz w:val="26"/>
          <w:szCs w:val="26"/>
        </w:rPr>
      </w:pPr>
      <w:r w:rsidRPr="001F754F">
        <w:rPr>
          <w:sz w:val="26"/>
          <w:szCs w:val="26"/>
        </w:rPr>
        <w:t>Date:</w:t>
      </w:r>
      <w:r w:rsidR="008C56A4" w:rsidRPr="001F754F">
        <w:rPr>
          <w:sz w:val="26"/>
          <w:szCs w:val="26"/>
        </w:rPr>
        <w:t xml:space="preserve"> </w:t>
      </w:r>
      <w:r w:rsidR="009B5071">
        <w:rPr>
          <w:sz w:val="26"/>
          <w:szCs w:val="26"/>
        </w:rPr>
        <w:t>April 12</w:t>
      </w:r>
      <w:r w:rsidR="00C17037">
        <w:rPr>
          <w:sz w:val="26"/>
          <w:szCs w:val="26"/>
        </w:rPr>
        <w:t>,</w:t>
      </w:r>
      <w:r w:rsidR="00866CE0" w:rsidRPr="001F754F">
        <w:rPr>
          <w:sz w:val="26"/>
          <w:szCs w:val="26"/>
        </w:rPr>
        <w:t xml:space="preserve"> 20</w:t>
      </w:r>
      <w:r w:rsidR="002F608B" w:rsidRPr="001F754F">
        <w:rPr>
          <w:sz w:val="26"/>
          <w:szCs w:val="26"/>
        </w:rPr>
        <w:t>1</w:t>
      </w:r>
      <w:r w:rsidR="00382804">
        <w:rPr>
          <w:sz w:val="26"/>
          <w:szCs w:val="26"/>
        </w:rPr>
        <w:t>9</w:t>
      </w:r>
      <w:r w:rsidRPr="001F754F">
        <w:rPr>
          <w:sz w:val="26"/>
          <w:szCs w:val="26"/>
        </w:rPr>
        <w:t xml:space="preserve"> </w:t>
      </w:r>
      <w:r w:rsidR="00EA03EA" w:rsidRPr="001F754F">
        <w:rPr>
          <w:sz w:val="26"/>
          <w:szCs w:val="26"/>
        </w:rPr>
        <w:t>|</w:t>
      </w:r>
      <w:r w:rsidR="00E34F36" w:rsidRPr="001F754F">
        <w:rPr>
          <w:sz w:val="26"/>
          <w:szCs w:val="26"/>
        </w:rPr>
        <w:t xml:space="preserve"> </w:t>
      </w:r>
      <w:r w:rsidR="006D5998" w:rsidRPr="001F754F">
        <w:rPr>
          <w:sz w:val="26"/>
          <w:szCs w:val="26"/>
        </w:rPr>
        <w:t>Begin:</w:t>
      </w:r>
      <w:r w:rsidRPr="001F754F">
        <w:rPr>
          <w:sz w:val="26"/>
          <w:szCs w:val="26"/>
        </w:rPr>
        <w:t xml:space="preserve"> </w:t>
      </w:r>
      <w:r w:rsidR="006E3109" w:rsidRPr="001F754F">
        <w:rPr>
          <w:sz w:val="26"/>
          <w:szCs w:val="26"/>
        </w:rPr>
        <w:t>9</w:t>
      </w:r>
      <w:r w:rsidR="00974243" w:rsidRPr="001F754F">
        <w:rPr>
          <w:sz w:val="26"/>
          <w:szCs w:val="26"/>
        </w:rPr>
        <w:t>:</w:t>
      </w:r>
      <w:r w:rsidR="007130D7" w:rsidRPr="001F754F">
        <w:rPr>
          <w:sz w:val="26"/>
          <w:szCs w:val="26"/>
        </w:rPr>
        <w:t>3</w:t>
      </w:r>
      <w:r w:rsidR="00974243" w:rsidRPr="001F754F">
        <w:rPr>
          <w:sz w:val="26"/>
          <w:szCs w:val="26"/>
        </w:rPr>
        <w:t>0</w:t>
      </w:r>
      <w:r w:rsidR="00BE203F" w:rsidRPr="001F754F">
        <w:rPr>
          <w:sz w:val="26"/>
          <w:szCs w:val="26"/>
        </w:rPr>
        <w:t>–</w:t>
      </w:r>
      <w:r w:rsidR="006E3109" w:rsidRPr="001F754F">
        <w:rPr>
          <w:sz w:val="26"/>
          <w:szCs w:val="26"/>
        </w:rPr>
        <w:t>1</w:t>
      </w:r>
      <w:r w:rsidR="007130D7" w:rsidRPr="001F754F">
        <w:rPr>
          <w:sz w:val="26"/>
          <w:szCs w:val="26"/>
        </w:rPr>
        <w:t>1</w:t>
      </w:r>
      <w:r w:rsidR="002278E8" w:rsidRPr="001F754F">
        <w:rPr>
          <w:sz w:val="26"/>
          <w:szCs w:val="26"/>
        </w:rPr>
        <w:t>:</w:t>
      </w:r>
      <w:r w:rsidR="007130D7" w:rsidRPr="001F754F">
        <w:rPr>
          <w:sz w:val="26"/>
          <w:szCs w:val="26"/>
        </w:rPr>
        <w:t>0</w:t>
      </w:r>
      <w:r w:rsidR="002278E8" w:rsidRPr="001F754F">
        <w:rPr>
          <w:sz w:val="26"/>
          <w:szCs w:val="26"/>
        </w:rPr>
        <w:t xml:space="preserve">0 </w:t>
      </w:r>
      <w:r w:rsidR="006E3109" w:rsidRPr="001F754F">
        <w:rPr>
          <w:sz w:val="26"/>
          <w:szCs w:val="26"/>
        </w:rPr>
        <w:t>a</w:t>
      </w:r>
      <w:r w:rsidR="00693ED5" w:rsidRPr="001F754F">
        <w:rPr>
          <w:sz w:val="26"/>
          <w:szCs w:val="26"/>
        </w:rPr>
        <w:t>.m.</w:t>
      </w:r>
      <w:r w:rsidR="00DE11D5" w:rsidRPr="001F754F">
        <w:rPr>
          <w:sz w:val="26"/>
          <w:szCs w:val="26"/>
        </w:rPr>
        <w:t xml:space="preserve"> </w:t>
      </w:r>
      <w:r w:rsidR="006D5998" w:rsidRPr="001F754F">
        <w:rPr>
          <w:sz w:val="26"/>
          <w:szCs w:val="26"/>
        </w:rPr>
        <w:t xml:space="preserve">| </w:t>
      </w:r>
      <w:r w:rsidRPr="001F754F">
        <w:rPr>
          <w:sz w:val="26"/>
          <w:szCs w:val="26"/>
        </w:rPr>
        <w:t>Location:</w:t>
      </w:r>
      <w:r w:rsidR="008C56A4" w:rsidRPr="001F754F">
        <w:rPr>
          <w:sz w:val="26"/>
          <w:szCs w:val="26"/>
        </w:rPr>
        <w:t xml:space="preserve"> </w:t>
      </w:r>
      <w:r w:rsidR="00704260" w:rsidRPr="001F754F">
        <w:rPr>
          <w:sz w:val="26"/>
          <w:szCs w:val="26"/>
        </w:rPr>
        <w:t>B2</w:t>
      </w:r>
      <w:r w:rsidR="004660F4">
        <w:rPr>
          <w:sz w:val="26"/>
          <w:szCs w:val="26"/>
        </w:rPr>
        <w:t>40</w:t>
      </w:r>
      <w:r w:rsidR="00622390" w:rsidRPr="001F754F">
        <w:rPr>
          <w:sz w:val="26"/>
          <w:szCs w:val="26"/>
        </w:rPr>
        <w:t xml:space="preserve"> </w:t>
      </w:r>
      <w:r w:rsidR="00DB6501" w:rsidRPr="001F754F">
        <w:rPr>
          <w:sz w:val="26"/>
          <w:szCs w:val="26"/>
        </w:rPr>
        <w:t xml:space="preserve">| </w:t>
      </w:r>
      <w:r w:rsidR="00A1589A" w:rsidRPr="001F754F">
        <w:rPr>
          <w:sz w:val="26"/>
          <w:szCs w:val="26"/>
        </w:rPr>
        <w:t xml:space="preserve">Recorder: </w:t>
      </w:r>
      <w:r w:rsidR="0055101C">
        <w:rPr>
          <w:sz w:val="26"/>
          <w:szCs w:val="26"/>
        </w:rPr>
        <w:t>Tami Harper</w:t>
      </w:r>
    </w:p>
    <w:p w:rsidR="006977E5" w:rsidRDefault="006977E5" w:rsidP="003927B9">
      <w:pPr>
        <w:rPr>
          <w:sz w:val="26"/>
          <w:szCs w:val="26"/>
        </w:rPr>
      </w:pPr>
    </w:p>
    <w:p w:rsidR="006977E5" w:rsidRPr="001F754F" w:rsidRDefault="006977E5" w:rsidP="003927B9">
      <w:pPr>
        <w:rPr>
          <w:i/>
          <w:sz w:val="26"/>
          <w:szCs w:val="26"/>
        </w:rPr>
      </w:pPr>
    </w:p>
    <w:tbl>
      <w:tblPr>
        <w:tblStyle w:val="TableGrid"/>
        <w:tblW w:w="0" w:type="auto"/>
        <w:tblLook w:val="04A0" w:firstRow="1" w:lastRow="0" w:firstColumn="1" w:lastColumn="0" w:noHBand="0" w:noVBand="1"/>
      </w:tblPr>
      <w:tblGrid>
        <w:gridCol w:w="3145"/>
        <w:gridCol w:w="10710"/>
      </w:tblGrid>
      <w:tr w:rsidR="006977E5" w:rsidRPr="00A10502" w:rsidTr="006977E5">
        <w:tc>
          <w:tcPr>
            <w:tcW w:w="3145" w:type="dxa"/>
            <w:shd w:val="clear" w:color="auto" w:fill="0E22E4"/>
          </w:tcPr>
          <w:p w:rsidR="006977E5" w:rsidRPr="00A10502" w:rsidRDefault="006977E5" w:rsidP="00F35A8F">
            <w:pPr>
              <w:jc w:val="center"/>
              <w:rPr>
                <w:b/>
                <w:color w:val="FFFFFF" w:themeColor="background1"/>
                <w:sz w:val="28"/>
                <w:szCs w:val="28"/>
              </w:rPr>
            </w:pPr>
            <w:r w:rsidRPr="00A10502">
              <w:rPr>
                <w:b/>
                <w:color w:val="FFFFFF" w:themeColor="background1"/>
                <w:sz w:val="28"/>
                <w:szCs w:val="28"/>
              </w:rPr>
              <w:t>Topic/Item</w:t>
            </w:r>
          </w:p>
        </w:tc>
        <w:tc>
          <w:tcPr>
            <w:tcW w:w="10710" w:type="dxa"/>
            <w:shd w:val="clear" w:color="auto" w:fill="0E22E4"/>
            <w:vAlign w:val="center"/>
          </w:tcPr>
          <w:p w:rsidR="006977E5" w:rsidRPr="00A10502" w:rsidRDefault="006977E5" w:rsidP="00F35A8F">
            <w:pPr>
              <w:jc w:val="center"/>
              <w:rPr>
                <w:b/>
                <w:color w:val="FFFFFF" w:themeColor="background1"/>
                <w:sz w:val="28"/>
                <w:szCs w:val="28"/>
              </w:rPr>
            </w:pPr>
            <w:r w:rsidRPr="00A10502">
              <w:rPr>
                <w:b/>
                <w:color w:val="FFFFFF" w:themeColor="background1"/>
                <w:sz w:val="28"/>
                <w:szCs w:val="28"/>
              </w:rPr>
              <w:t>Key Points</w:t>
            </w:r>
          </w:p>
          <w:p w:rsidR="006977E5" w:rsidRPr="00A10502" w:rsidRDefault="006977E5" w:rsidP="00F35A8F">
            <w:pPr>
              <w:jc w:val="center"/>
              <w:rPr>
                <w:b/>
                <w:color w:val="FFFFFF" w:themeColor="background1"/>
                <w:sz w:val="28"/>
                <w:szCs w:val="28"/>
              </w:rPr>
            </w:pPr>
            <w:r w:rsidRPr="00A10502">
              <w:rPr>
                <w:b/>
                <w:color w:val="FFFFFF" w:themeColor="background1"/>
                <w:sz w:val="20"/>
                <w:szCs w:val="20"/>
              </w:rPr>
              <w:t>Provide 50 words or less on expected outcome</w:t>
            </w:r>
          </w:p>
        </w:tc>
      </w:tr>
      <w:tr w:rsidR="006977E5" w:rsidTr="006977E5">
        <w:trPr>
          <w:trHeight w:val="20"/>
        </w:trPr>
        <w:tc>
          <w:tcPr>
            <w:tcW w:w="3145" w:type="dxa"/>
          </w:tcPr>
          <w:p w:rsidR="006977E5" w:rsidRPr="00B83B12" w:rsidRDefault="006977E5" w:rsidP="00FE656E">
            <w:pPr>
              <w:pStyle w:val="ListParagraph"/>
              <w:numPr>
                <w:ilvl w:val="0"/>
                <w:numId w:val="23"/>
              </w:numPr>
              <w:rPr>
                <w:sz w:val="20"/>
                <w:szCs w:val="20"/>
              </w:rPr>
            </w:pPr>
            <w:r>
              <w:rPr>
                <w:b/>
                <w:sz w:val="24"/>
                <w:szCs w:val="24"/>
              </w:rPr>
              <w:t>Welcome &amp; Review Meeting Minutes</w:t>
            </w:r>
          </w:p>
        </w:tc>
        <w:tc>
          <w:tcPr>
            <w:tcW w:w="10710" w:type="dxa"/>
          </w:tcPr>
          <w:p w:rsidR="006977E5" w:rsidRPr="00044046" w:rsidRDefault="006977E5" w:rsidP="006977E5">
            <w:pPr>
              <w:pStyle w:val="ListParagraph"/>
              <w:ind w:left="14"/>
              <w:rPr>
                <w:b/>
                <w:i/>
              </w:rPr>
            </w:pPr>
            <w:r w:rsidRPr="00044046">
              <w:rPr>
                <w:b/>
                <w:i/>
              </w:rPr>
              <w:t>Review and approve meeting minutes</w:t>
            </w:r>
          </w:p>
          <w:p w:rsidR="006977E5" w:rsidRDefault="006977E5" w:rsidP="006977E5"/>
          <w:p w:rsidR="006977E5" w:rsidRDefault="006977E5" w:rsidP="006977E5">
            <w:r>
              <w:t>Introductions.</w:t>
            </w:r>
          </w:p>
          <w:p w:rsidR="006977E5" w:rsidRDefault="006977E5" w:rsidP="007E3155"/>
          <w:p w:rsidR="006977E5" w:rsidRDefault="006977E5" w:rsidP="006977E5">
            <w:r>
              <w:t>Lisa has reviewed and they are fine.  There was a discussion on who would do the actual data analysis but it’s not captured in minutes.  After conversations before this meeting, consultants would be doing the data analysis.  Approve as is.</w:t>
            </w:r>
          </w:p>
        </w:tc>
      </w:tr>
      <w:tr w:rsidR="006977E5" w:rsidTr="006977E5">
        <w:trPr>
          <w:cantSplit/>
          <w:trHeight w:val="20"/>
        </w:trPr>
        <w:tc>
          <w:tcPr>
            <w:tcW w:w="3145" w:type="dxa"/>
          </w:tcPr>
          <w:p w:rsidR="006977E5" w:rsidRDefault="006977E5" w:rsidP="00B23740">
            <w:pPr>
              <w:pStyle w:val="ListParagraph"/>
              <w:numPr>
                <w:ilvl w:val="0"/>
                <w:numId w:val="23"/>
              </w:numPr>
              <w:rPr>
                <w:b/>
                <w:sz w:val="24"/>
                <w:szCs w:val="24"/>
              </w:rPr>
            </w:pPr>
            <w:r>
              <w:rPr>
                <w:b/>
                <w:sz w:val="24"/>
                <w:szCs w:val="24"/>
              </w:rPr>
              <w:t>LEDIC Update</w:t>
            </w:r>
          </w:p>
        </w:tc>
        <w:tc>
          <w:tcPr>
            <w:tcW w:w="10710" w:type="dxa"/>
          </w:tcPr>
          <w:p w:rsidR="006977E5" w:rsidRPr="00044046" w:rsidRDefault="006977E5" w:rsidP="006977E5">
            <w:pPr>
              <w:rPr>
                <w:b/>
                <w:i/>
              </w:rPr>
            </w:pPr>
            <w:r w:rsidRPr="00044046">
              <w:rPr>
                <w:b/>
                <w:i/>
              </w:rPr>
              <w:t>County diversity priorities</w:t>
            </w:r>
          </w:p>
          <w:p w:rsidR="006977E5" w:rsidRDefault="006977E5" w:rsidP="007E3155"/>
          <w:p w:rsidR="006977E5" w:rsidRDefault="006977E5" w:rsidP="007E3155">
            <w:r>
              <w:t>LEDIC – Clackamas County.</w:t>
            </w:r>
          </w:p>
          <w:p w:rsidR="006977E5" w:rsidRDefault="006977E5" w:rsidP="007E3155">
            <w:r>
              <w:t>County wide diversity group Tory is a part of.</w:t>
            </w:r>
          </w:p>
          <w:p w:rsidR="006977E5" w:rsidRDefault="006977E5" w:rsidP="007E3155">
            <w:r>
              <w:t>Update will be at a later meeting.</w:t>
            </w:r>
          </w:p>
          <w:p w:rsidR="006977E5" w:rsidRDefault="006977E5" w:rsidP="007E3155"/>
        </w:tc>
      </w:tr>
      <w:tr w:rsidR="006977E5" w:rsidTr="006977E5">
        <w:trPr>
          <w:cantSplit/>
          <w:trHeight w:val="20"/>
        </w:trPr>
        <w:tc>
          <w:tcPr>
            <w:tcW w:w="3145" w:type="dxa"/>
          </w:tcPr>
          <w:p w:rsidR="006977E5" w:rsidRPr="003F4720" w:rsidRDefault="006977E5" w:rsidP="00B23740">
            <w:pPr>
              <w:pStyle w:val="ListParagraph"/>
              <w:numPr>
                <w:ilvl w:val="0"/>
                <w:numId w:val="23"/>
              </w:numPr>
              <w:rPr>
                <w:b/>
                <w:sz w:val="24"/>
                <w:szCs w:val="24"/>
              </w:rPr>
            </w:pPr>
            <w:r>
              <w:rPr>
                <w:b/>
                <w:sz w:val="24"/>
                <w:szCs w:val="24"/>
              </w:rPr>
              <w:lastRenderedPageBreak/>
              <w:t>Strategic Plan Update</w:t>
            </w:r>
          </w:p>
        </w:tc>
        <w:tc>
          <w:tcPr>
            <w:tcW w:w="10710" w:type="dxa"/>
          </w:tcPr>
          <w:p w:rsidR="006977E5" w:rsidRPr="00044046" w:rsidRDefault="006977E5" w:rsidP="006977E5">
            <w:pPr>
              <w:rPr>
                <w:b/>
                <w:i/>
              </w:rPr>
            </w:pPr>
            <w:r w:rsidRPr="00044046">
              <w:rPr>
                <w:b/>
                <w:i/>
              </w:rPr>
              <w:t xml:space="preserve">Survey  </w:t>
            </w:r>
          </w:p>
          <w:p w:rsidR="006977E5" w:rsidRDefault="006977E5" w:rsidP="006977E5">
            <w:r>
              <w:t>Survey went out to students and faculty/staff.  So far about 230 total responses</w:t>
            </w:r>
            <w:r w:rsidR="006C3066">
              <w:t xml:space="preserve">.  </w:t>
            </w:r>
            <w:r>
              <w:t>Will be sending out a reminder email next week to take the survey.  Close</w:t>
            </w:r>
            <w:r w:rsidR="00044046">
              <w:t>s</w:t>
            </w:r>
            <w:r>
              <w:t xml:space="preserve"> on the 22</w:t>
            </w:r>
            <w:r w:rsidRPr="007E3155">
              <w:rPr>
                <w:vertAlign w:val="superscript"/>
              </w:rPr>
              <w:t>nd</w:t>
            </w:r>
            <w:r>
              <w:t xml:space="preserve">.  </w:t>
            </w:r>
          </w:p>
          <w:p w:rsidR="006977E5" w:rsidRDefault="006977E5" w:rsidP="006977E5"/>
          <w:p w:rsidR="00044046" w:rsidRDefault="006977E5" w:rsidP="006977E5">
            <w:r>
              <w:t xml:space="preserve">One minor hiccup -  we gave a link to our website at the end of survey but the link was not live.  Jaime sent link to test website. Reviewed in this group.  </w:t>
            </w:r>
            <w:r w:rsidR="00044046">
              <w:t>Website has</w:t>
            </w:r>
            <w:r>
              <w:t xml:space="preserve"> a link to the charter, lists out the subcommittees, </w:t>
            </w:r>
            <w:r w:rsidR="00044046">
              <w:t xml:space="preserve">and </w:t>
            </w:r>
            <w:r>
              <w:t xml:space="preserve">short blurb on DEI strategic plan development.  </w:t>
            </w:r>
          </w:p>
          <w:p w:rsidR="00044046" w:rsidRDefault="006977E5" w:rsidP="00044046">
            <w:pPr>
              <w:pStyle w:val="ListParagraph"/>
              <w:numPr>
                <w:ilvl w:val="0"/>
                <w:numId w:val="35"/>
              </w:numPr>
            </w:pPr>
            <w:r>
              <w:t xml:space="preserve">Will dates of upcoming events /meetings be on there?  </w:t>
            </w:r>
          </w:p>
          <w:p w:rsidR="00044046" w:rsidRDefault="006977E5" w:rsidP="00044046">
            <w:pPr>
              <w:pStyle w:val="ListParagraph"/>
              <w:numPr>
                <w:ilvl w:val="0"/>
                <w:numId w:val="35"/>
              </w:numPr>
            </w:pPr>
            <w:r>
              <w:t xml:space="preserve">FAQ is missing from the website. </w:t>
            </w:r>
          </w:p>
          <w:p w:rsidR="00044046" w:rsidRDefault="006977E5" w:rsidP="00044046">
            <w:pPr>
              <w:pStyle w:val="ListParagraph"/>
              <w:numPr>
                <w:ilvl w:val="0"/>
                <w:numId w:val="35"/>
              </w:numPr>
            </w:pPr>
            <w:r>
              <w:t xml:space="preserve">Go live now or make improvements then go live?  </w:t>
            </w:r>
          </w:p>
          <w:p w:rsidR="00044046" w:rsidRDefault="006977E5" w:rsidP="00044046">
            <w:pPr>
              <w:pStyle w:val="ListParagraph"/>
              <w:numPr>
                <w:ilvl w:val="0"/>
                <w:numId w:val="35"/>
              </w:numPr>
            </w:pPr>
            <w:r>
              <w:t xml:space="preserve">Quarterly newsletter link too?  Newsletter </w:t>
            </w:r>
            <w:r w:rsidR="00044046">
              <w:t>usually</w:t>
            </w:r>
            <w:r>
              <w:t xml:space="preserve"> has the dates</w:t>
            </w:r>
            <w:r w:rsidR="00044046">
              <w:t xml:space="preserve"> of upcoming events</w:t>
            </w:r>
            <w:r>
              <w:t xml:space="preserve">.  </w:t>
            </w:r>
          </w:p>
          <w:p w:rsidR="00044046" w:rsidRDefault="006977E5" w:rsidP="00044046">
            <w:pPr>
              <w:pStyle w:val="ListParagraph"/>
              <w:numPr>
                <w:ilvl w:val="0"/>
                <w:numId w:val="35"/>
              </w:numPr>
            </w:pPr>
            <w:r>
              <w:t xml:space="preserve">Development takes us to counseling at CCC?  </w:t>
            </w:r>
          </w:p>
          <w:p w:rsidR="00044046" w:rsidRDefault="006977E5" w:rsidP="00044046">
            <w:pPr>
              <w:pStyle w:val="ListParagraph"/>
              <w:numPr>
                <w:ilvl w:val="0"/>
                <w:numId w:val="35"/>
              </w:numPr>
            </w:pPr>
            <w:r>
              <w:t xml:space="preserve">ASG resource – take to main ASG page.  Given examples?  </w:t>
            </w:r>
          </w:p>
          <w:p w:rsidR="00044046" w:rsidRDefault="006977E5" w:rsidP="00044046">
            <w:pPr>
              <w:pStyle w:val="ListParagraph"/>
              <w:numPr>
                <w:ilvl w:val="0"/>
                <w:numId w:val="35"/>
              </w:numPr>
            </w:pPr>
            <w:r>
              <w:t xml:space="preserve">Map they have worked on as a link on the website – all user restroom map.  </w:t>
            </w:r>
          </w:p>
          <w:p w:rsidR="00044046" w:rsidRDefault="006977E5" w:rsidP="00044046">
            <w:pPr>
              <w:pStyle w:val="ListParagraph"/>
              <w:numPr>
                <w:ilvl w:val="0"/>
                <w:numId w:val="35"/>
              </w:numPr>
            </w:pPr>
            <w:r>
              <w:t xml:space="preserve">Drop down with links?  </w:t>
            </w:r>
          </w:p>
          <w:p w:rsidR="00044046" w:rsidRDefault="006977E5" w:rsidP="00044046">
            <w:pPr>
              <w:pStyle w:val="ListParagraph"/>
              <w:numPr>
                <w:ilvl w:val="0"/>
                <w:numId w:val="35"/>
              </w:numPr>
            </w:pPr>
            <w:r>
              <w:t xml:space="preserve">Links to the more specific stuff?  </w:t>
            </w:r>
          </w:p>
          <w:p w:rsidR="00044046" w:rsidRDefault="006977E5" w:rsidP="00044046">
            <w:pPr>
              <w:pStyle w:val="ListParagraph"/>
              <w:numPr>
                <w:ilvl w:val="0"/>
                <w:numId w:val="35"/>
              </w:numPr>
            </w:pPr>
            <w:r>
              <w:t xml:space="preserve">Links to other resources – multicultural center (yes).  </w:t>
            </w:r>
          </w:p>
          <w:p w:rsidR="00044046" w:rsidRDefault="00044046" w:rsidP="00044046">
            <w:pPr>
              <w:pStyle w:val="ListParagraph"/>
              <w:numPr>
                <w:ilvl w:val="0"/>
                <w:numId w:val="35"/>
              </w:numPr>
            </w:pPr>
            <w:r>
              <w:t>Where are newsletters housed?</w:t>
            </w:r>
          </w:p>
          <w:p w:rsidR="00044046" w:rsidRDefault="00044046" w:rsidP="00044046">
            <w:pPr>
              <w:pStyle w:val="ListParagraph"/>
              <w:numPr>
                <w:ilvl w:val="0"/>
                <w:numId w:val="35"/>
              </w:numPr>
            </w:pPr>
            <w:r>
              <w:t>How did the resources on the page get picked?</w:t>
            </w:r>
          </w:p>
          <w:p w:rsidR="00044046" w:rsidRDefault="00044046" w:rsidP="00044046">
            <w:pPr>
              <w:pStyle w:val="ListParagraph"/>
              <w:numPr>
                <w:ilvl w:val="0"/>
                <w:numId w:val="35"/>
              </w:numPr>
            </w:pPr>
            <w:r>
              <w:t>Could move multicultural center to top.</w:t>
            </w:r>
          </w:p>
          <w:p w:rsidR="006977E5" w:rsidRDefault="006977E5" w:rsidP="00044046">
            <w:r>
              <w:t xml:space="preserve">Group says yes, go live now.  John will write to Kim with feedback this afternoon.    </w:t>
            </w:r>
          </w:p>
          <w:p w:rsidR="00044046" w:rsidRDefault="00044046" w:rsidP="00044046"/>
          <w:p w:rsidR="00044046" w:rsidRPr="00044046" w:rsidRDefault="006977E5" w:rsidP="00044046">
            <w:pPr>
              <w:rPr>
                <w:b/>
                <w:i/>
              </w:rPr>
            </w:pPr>
            <w:r w:rsidRPr="00044046">
              <w:rPr>
                <w:b/>
                <w:i/>
              </w:rPr>
              <w:t>Visioning Sessions</w:t>
            </w:r>
          </w:p>
          <w:p w:rsidR="006977E5" w:rsidRDefault="00044046" w:rsidP="00044046">
            <w:r>
              <w:t>B</w:t>
            </w:r>
            <w:r w:rsidR="006977E5">
              <w:t>ack of agenda has final schedule.  Invitations have gone out to all faculty and staff.  Student invitation will go out on Monday.  Board members invited to the Friday.  DEI Committee meeting with consultants 2:30-5pm</w:t>
            </w:r>
            <w:r>
              <w:t xml:space="preserve"> on Thursday, April 25</w:t>
            </w:r>
            <w:r w:rsidR="006977E5">
              <w:t xml:space="preserve">.  Can go to any of them.  </w:t>
            </w:r>
            <w:r>
              <w:t>Will be g</w:t>
            </w:r>
            <w:r w:rsidR="006977E5">
              <w:t>o</w:t>
            </w:r>
            <w:r>
              <w:t>ing</w:t>
            </w:r>
            <w:r w:rsidR="006977E5">
              <w:t xml:space="preserve"> to other campuses in May </w:t>
            </w:r>
            <w:r>
              <w:t xml:space="preserve">- </w:t>
            </w:r>
            <w:r w:rsidR="006977E5">
              <w:t xml:space="preserve">not doing in April visit.  </w:t>
            </w:r>
          </w:p>
          <w:p w:rsidR="006977E5" w:rsidRDefault="006977E5" w:rsidP="00AA4F24"/>
          <w:p w:rsidR="006977E5" w:rsidRDefault="006977E5" w:rsidP="007E3155"/>
          <w:p w:rsidR="006977E5" w:rsidRPr="00044046" w:rsidRDefault="006977E5" w:rsidP="00044046">
            <w:pPr>
              <w:rPr>
                <w:b/>
                <w:i/>
              </w:rPr>
            </w:pPr>
            <w:r w:rsidRPr="00044046">
              <w:rPr>
                <w:b/>
                <w:i/>
              </w:rPr>
              <w:t>Focus Groups (need to determine agenda)</w:t>
            </w:r>
          </w:p>
          <w:p w:rsidR="006977E5" w:rsidRDefault="006977E5" w:rsidP="00023619">
            <w:r>
              <w:t>Klaudi</w:t>
            </w:r>
            <w:r w:rsidR="00044046">
              <w:t>a</w:t>
            </w:r>
            <w:r>
              <w:t xml:space="preserve"> put together a proposed </w:t>
            </w:r>
            <w:r w:rsidR="00044046">
              <w:t xml:space="preserve">agenda for the </w:t>
            </w:r>
            <w:r>
              <w:t xml:space="preserve">May </w:t>
            </w:r>
            <w:r w:rsidR="00044046">
              <w:t>consultant visit</w:t>
            </w:r>
            <w:r>
              <w:t xml:space="preserve">.  </w:t>
            </w:r>
            <w:r w:rsidR="00044046">
              <w:t>Will include t</w:t>
            </w:r>
            <w:r>
              <w:t xml:space="preserve">rips to Harmony and </w:t>
            </w:r>
            <w:r w:rsidR="00044046">
              <w:t>Wilsonville</w:t>
            </w:r>
            <w:r>
              <w:t xml:space="preserve">.  </w:t>
            </w:r>
            <w:r w:rsidR="00044046">
              <w:t xml:space="preserve">Consultants will be here for three (3) </w:t>
            </w:r>
            <w:r>
              <w:t>days.  Particular focus groups that we want to targe</w:t>
            </w:r>
            <w:r w:rsidR="00044046">
              <w:t>t</w:t>
            </w:r>
            <w:r>
              <w:t>. How to message that?  How to be inclusive of that?  Focus group faculty/staff of color?  Students of color?  Combine all?  Any other specificity?  If so, how do we message it?  Provide opp</w:t>
            </w:r>
            <w:r w:rsidR="00044046">
              <w:t>ortunities</w:t>
            </w:r>
            <w:r>
              <w:t xml:space="preserve"> to have groups not so co-mingled.  Let people self-identify and they can choose what group they wish to attend.  Which specific ones do we want to include?  How do we want to do this?  Consultants are looking at us to make groups.  Focus groups may be different based on survey.  Not a bad idea to start off with preliminary groups or focus areas.  Additional focus groups may be added.  </w:t>
            </w:r>
            <w:r w:rsidR="00421077">
              <w:t>90-minute</w:t>
            </w:r>
            <w:r>
              <w:t xml:space="preserve"> focus groups.  12 groups on schedule.  Klaudia created a list</w:t>
            </w:r>
            <w:r w:rsidR="00044046">
              <w:t xml:space="preserve"> previously</w:t>
            </w:r>
            <w:r>
              <w:t xml:space="preserve">?  Nothing </w:t>
            </w:r>
            <w:r w:rsidR="00044046">
              <w:t xml:space="preserve">on scheduled </w:t>
            </w:r>
            <w:r>
              <w:t xml:space="preserve">for DEI Committee?  Consider male?  Female?  As a focus group?  Carve out space for groups that may not be comfortable.  Lupe would love to help in looking at this schedule.  </w:t>
            </w:r>
          </w:p>
          <w:p w:rsidR="006977E5" w:rsidRDefault="006977E5" w:rsidP="00023619"/>
          <w:p w:rsidR="006977E5" w:rsidRDefault="006977E5" w:rsidP="00023619">
            <w:r>
              <w:t>Anyone help with website?  Jeff can help.</w:t>
            </w:r>
          </w:p>
          <w:p w:rsidR="006977E5" w:rsidRDefault="006977E5" w:rsidP="00023619"/>
          <w:p w:rsidR="006977E5" w:rsidRDefault="006977E5" w:rsidP="00023619">
            <w:r>
              <w:t>Offer child-care for the sessions in May?  Parent population has different needs.  Can we look into that?  Could create a liability issue?  Alissa says that she thinks we have done that before.  We should research this.  Accessibility is a barrier.  Alissa and HR will work on this.</w:t>
            </w:r>
          </w:p>
          <w:p w:rsidR="006977E5" w:rsidRDefault="006977E5" w:rsidP="00023619"/>
          <w:p w:rsidR="006977E5" w:rsidRDefault="006977E5" w:rsidP="00023619"/>
          <w:p w:rsidR="006977E5" w:rsidRPr="00EA5EE2" w:rsidRDefault="006977E5" w:rsidP="00EA5EE2">
            <w:pPr>
              <w:rPr>
                <w:b/>
                <w:i/>
              </w:rPr>
            </w:pPr>
            <w:r w:rsidRPr="00EA5EE2">
              <w:rPr>
                <w:b/>
                <w:i/>
              </w:rPr>
              <w:t>Communication Plan</w:t>
            </w:r>
          </w:p>
          <w:p w:rsidR="006977E5" w:rsidRDefault="006977E5" w:rsidP="001B1106">
            <w:r>
              <w:t xml:space="preserve">Website is part of the plan.  </w:t>
            </w:r>
          </w:p>
          <w:p w:rsidR="006977E5" w:rsidRDefault="006977E5" w:rsidP="001B1106"/>
          <w:p w:rsidR="006977E5" w:rsidRDefault="006977E5" w:rsidP="001B1106">
            <w:r>
              <w:t>CC/</w:t>
            </w:r>
            <w:r w:rsidR="00EA5EE2">
              <w:t>Harmony</w:t>
            </w:r>
            <w:r>
              <w:t>/Wilsonville/Dye bulletin boards.  DEI updates/flyers/posters with upcoming information.</w:t>
            </w:r>
          </w:p>
          <w:p w:rsidR="006977E5" w:rsidRDefault="006977E5" w:rsidP="001B1106"/>
          <w:p w:rsidR="006977E5" w:rsidRDefault="00EA5EE2" w:rsidP="001B1106">
            <w:r>
              <w:t xml:space="preserve">Klaudia </w:t>
            </w:r>
            <w:r w:rsidR="006977E5">
              <w:t>and Jaime talked about a</w:t>
            </w:r>
            <w:r>
              <w:t xml:space="preserve"> </w:t>
            </w:r>
            <w:r w:rsidR="006977E5">
              <w:t>communication plan.  Patrick would like to assist them.  Patrick will reach out to them.</w:t>
            </w:r>
          </w:p>
          <w:p w:rsidR="006977E5" w:rsidRDefault="006977E5" w:rsidP="009A491C"/>
        </w:tc>
      </w:tr>
      <w:tr w:rsidR="006977E5" w:rsidTr="006977E5">
        <w:trPr>
          <w:cantSplit/>
          <w:trHeight w:val="20"/>
        </w:trPr>
        <w:tc>
          <w:tcPr>
            <w:tcW w:w="3145" w:type="dxa"/>
          </w:tcPr>
          <w:p w:rsidR="006977E5" w:rsidRDefault="006977E5" w:rsidP="00D136E8">
            <w:pPr>
              <w:pStyle w:val="ListParagraph"/>
              <w:numPr>
                <w:ilvl w:val="0"/>
                <w:numId w:val="23"/>
              </w:numPr>
              <w:rPr>
                <w:b/>
                <w:sz w:val="24"/>
                <w:szCs w:val="24"/>
              </w:rPr>
            </w:pPr>
            <w:r>
              <w:rPr>
                <w:b/>
                <w:sz w:val="24"/>
                <w:szCs w:val="24"/>
              </w:rPr>
              <w:lastRenderedPageBreak/>
              <w:t>Committee Updates</w:t>
            </w:r>
          </w:p>
        </w:tc>
        <w:tc>
          <w:tcPr>
            <w:tcW w:w="10710" w:type="dxa"/>
          </w:tcPr>
          <w:p w:rsidR="006977E5" w:rsidRPr="00EA5EE2" w:rsidRDefault="006977E5" w:rsidP="00EA5EE2">
            <w:pPr>
              <w:rPr>
                <w:b/>
                <w:i/>
              </w:rPr>
            </w:pPr>
            <w:r w:rsidRPr="00EA5EE2">
              <w:rPr>
                <w:b/>
                <w:i/>
              </w:rPr>
              <w:t>Considerations</w:t>
            </w:r>
          </w:p>
          <w:p w:rsidR="00EA5EE2" w:rsidRDefault="006977E5" w:rsidP="001B1106">
            <w:r>
              <w:t xml:space="preserve">John has </w:t>
            </w:r>
            <w:r w:rsidR="00EA5EE2">
              <w:t>communicated</w:t>
            </w:r>
            <w:r>
              <w:t xml:space="preserve"> that he does not have the </w:t>
            </w:r>
            <w:r w:rsidR="00EA5EE2">
              <w:t>capacity</w:t>
            </w:r>
            <w:r>
              <w:t xml:space="preserve"> to chair that group.  No one stepped up yet.  Meek </w:t>
            </w:r>
            <w:r w:rsidR="00EA5EE2">
              <w:t>sculpture</w:t>
            </w:r>
            <w:r>
              <w:t xml:space="preserve"> </w:t>
            </w:r>
            <w:r w:rsidR="00EA5EE2">
              <w:t>on</w:t>
            </w:r>
            <w:r>
              <w:t xml:space="preserve"> 2</w:t>
            </w:r>
            <w:r w:rsidRPr="001B1106">
              <w:rPr>
                <w:vertAlign w:val="superscript"/>
              </w:rPr>
              <w:t>nd</w:t>
            </w:r>
            <w:r>
              <w:t xml:space="preserve"> floor of McLoughlin.  Concerns that were brought to the considerations committee.  Committee is unanimous in noting concern – question as to what the solution is?  Remove, replacing more inclusive art, put a sign on it?  </w:t>
            </w:r>
            <w:r w:rsidR="008B4162">
              <w:t>Taken request seriously but with no action.</w:t>
            </w:r>
          </w:p>
          <w:p w:rsidR="00EA5EE2" w:rsidRDefault="00EA5EE2" w:rsidP="001B1106"/>
          <w:p w:rsidR="00EA5EE2" w:rsidRPr="00EA5EE2" w:rsidRDefault="00EA5EE2" w:rsidP="001B1106">
            <w:pPr>
              <w:rPr>
                <w:b/>
                <w:i/>
              </w:rPr>
            </w:pPr>
            <w:r w:rsidRPr="00EA5EE2">
              <w:rPr>
                <w:b/>
                <w:i/>
              </w:rPr>
              <w:t>Subcommittee/Main Committee Discussion</w:t>
            </w:r>
          </w:p>
          <w:p w:rsidR="00EA5EE2" w:rsidRDefault="006977E5" w:rsidP="00EA5EE2">
            <w:pPr>
              <w:pStyle w:val="ListParagraph"/>
              <w:numPr>
                <w:ilvl w:val="0"/>
                <w:numId w:val="36"/>
              </w:numPr>
            </w:pPr>
            <w:r>
              <w:t xml:space="preserve">Struggle is role of what that subcommittee really is?  </w:t>
            </w:r>
          </w:p>
          <w:p w:rsidR="008B4162" w:rsidRDefault="006977E5" w:rsidP="00EA5EE2">
            <w:pPr>
              <w:pStyle w:val="ListParagraph"/>
              <w:numPr>
                <w:ilvl w:val="0"/>
                <w:numId w:val="36"/>
              </w:numPr>
            </w:pPr>
            <w:r>
              <w:t xml:space="preserve">Reached the limit of what they can effectively do as a subcommittee.  </w:t>
            </w:r>
          </w:p>
          <w:p w:rsidR="008B4162" w:rsidRDefault="006977E5" w:rsidP="00EA5EE2">
            <w:pPr>
              <w:pStyle w:val="ListParagraph"/>
              <w:numPr>
                <w:ilvl w:val="0"/>
                <w:numId w:val="36"/>
              </w:numPr>
            </w:pPr>
            <w:r>
              <w:t xml:space="preserve">No authority to say how it’s handled. </w:t>
            </w:r>
          </w:p>
          <w:p w:rsidR="008B4162" w:rsidRDefault="006977E5" w:rsidP="00EA5EE2">
            <w:pPr>
              <w:pStyle w:val="ListParagraph"/>
              <w:numPr>
                <w:ilvl w:val="0"/>
                <w:numId w:val="36"/>
              </w:numPr>
            </w:pPr>
            <w:r>
              <w:t xml:space="preserve"> Needs to be another place to take it. </w:t>
            </w:r>
          </w:p>
          <w:p w:rsidR="008B4162" w:rsidRDefault="006977E5" w:rsidP="00EA5EE2">
            <w:pPr>
              <w:pStyle w:val="ListParagraph"/>
              <w:numPr>
                <w:ilvl w:val="0"/>
                <w:numId w:val="36"/>
              </w:numPr>
            </w:pPr>
            <w:r>
              <w:t xml:space="preserve"> Process is stalling out – not solving or what is next step.  </w:t>
            </w:r>
          </w:p>
          <w:p w:rsidR="008B4162" w:rsidRDefault="006977E5" w:rsidP="001B1106">
            <w:pPr>
              <w:pStyle w:val="ListParagraph"/>
              <w:numPr>
                <w:ilvl w:val="0"/>
                <w:numId w:val="36"/>
              </w:numPr>
            </w:pPr>
            <w:r>
              <w:t>Do we bring back to DEI Committee or does it go somewhere else in the college?</w:t>
            </w:r>
          </w:p>
          <w:p w:rsidR="008B4162" w:rsidRDefault="006977E5" w:rsidP="001B1106">
            <w:pPr>
              <w:pStyle w:val="ListParagraph"/>
              <w:numPr>
                <w:ilvl w:val="0"/>
                <w:numId w:val="36"/>
              </w:numPr>
            </w:pPr>
            <w:r>
              <w:t xml:space="preserve">Mission of each </w:t>
            </w:r>
            <w:r w:rsidR="00EA5EE2">
              <w:t>subcommittee</w:t>
            </w:r>
            <w:r>
              <w:t xml:space="preserve"> in relation to the bigger committee?  Role of each subcommittee?  Contribute to larger committee?  </w:t>
            </w:r>
          </w:p>
          <w:p w:rsidR="008B4162" w:rsidRDefault="006977E5" w:rsidP="001B1106">
            <w:pPr>
              <w:pStyle w:val="ListParagraph"/>
              <w:numPr>
                <w:ilvl w:val="0"/>
                <w:numId w:val="36"/>
              </w:numPr>
            </w:pPr>
            <w:r>
              <w:t xml:space="preserve">Rules and regulations committee?  </w:t>
            </w:r>
          </w:p>
          <w:p w:rsidR="008B4162" w:rsidRDefault="006977E5" w:rsidP="001B1106">
            <w:pPr>
              <w:pStyle w:val="ListParagraph"/>
              <w:numPr>
                <w:ilvl w:val="0"/>
                <w:numId w:val="36"/>
              </w:numPr>
            </w:pPr>
            <w:r>
              <w:t xml:space="preserve">What kind of teeth does DEI have?  How can they take action on certain things?  Consultants </w:t>
            </w:r>
            <w:r w:rsidR="008B4162">
              <w:t>did raise</w:t>
            </w:r>
            <w:r>
              <w:t xml:space="preserve"> with Exec</w:t>
            </w:r>
            <w:r w:rsidR="008B4162">
              <w:t>utive Team</w:t>
            </w:r>
            <w:r>
              <w:t>.  Have had those conversations in Leadership</w:t>
            </w:r>
            <w:r w:rsidR="00EA5EE2">
              <w:t>.</w:t>
            </w:r>
            <w:r>
              <w:t xml:space="preserve">  </w:t>
            </w:r>
          </w:p>
          <w:p w:rsidR="008B4162" w:rsidRDefault="006977E5" w:rsidP="001B1106">
            <w:pPr>
              <w:pStyle w:val="ListParagraph"/>
              <w:numPr>
                <w:ilvl w:val="0"/>
                <w:numId w:val="36"/>
              </w:numPr>
            </w:pPr>
            <w:r>
              <w:t xml:space="preserve">Charter is very narrowly focused.   </w:t>
            </w:r>
          </w:p>
          <w:p w:rsidR="008B4162" w:rsidRDefault="006977E5" w:rsidP="001B1106">
            <w:pPr>
              <w:pStyle w:val="ListParagraph"/>
              <w:numPr>
                <w:ilvl w:val="0"/>
                <w:numId w:val="36"/>
              </w:numPr>
            </w:pPr>
            <w:r>
              <w:t xml:space="preserve">Want to do good work.  </w:t>
            </w:r>
          </w:p>
          <w:p w:rsidR="008B4162" w:rsidRDefault="006977E5" w:rsidP="001B1106">
            <w:pPr>
              <w:pStyle w:val="ListParagraph"/>
              <w:numPr>
                <w:ilvl w:val="0"/>
                <w:numId w:val="36"/>
              </w:numPr>
            </w:pPr>
            <w:r>
              <w:t xml:space="preserve">Have to create the structure to last over time.  </w:t>
            </w:r>
          </w:p>
          <w:p w:rsidR="008B4162" w:rsidRDefault="00EA5EE2" w:rsidP="001B1106">
            <w:pPr>
              <w:pStyle w:val="ListParagraph"/>
              <w:numPr>
                <w:ilvl w:val="0"/>
                <w:numId w:val="36"/>
              </w:numPr>
            </w:pPr>
            <w:r>
              <w:t>Authority</w:t>
            </w:r>
            <w:r w:rsidR="006977E5">
              <w:t xml:space="preserve"> piece needs to be very clear.  </w:t>
            </w:r>
          </w:p>
          <w:p w:rsidR="008B4162" w:rsidRDefault="006977E5" w:rsidP="001B1106">
            <w:pPr>
              <w:pStyle w:val="ListParagraph"/>
              <w:numPr>
                <w:ilvl w:val="0"/>
                <w:numId w:val="36"/>
              </w:numPr>
            </w:pPr>
            <w:r>
              <w:t xml:space="preserve">DEI committee reports to President.  </w:t>
            </w:r>
          </w:p>
          <w:p w:rsidR="008B4162" w:rsidRDefault="006977E5" w:rsidP="001B1106">
            <w:pPr>
              <w:pStyle w:val="ListParagraph"/>
              <w:numPr>
                <w:ilvl w:val="0"/>
                <w:numId w:val="36"/>
              </w:numPr>
            </w:pPr>
            <w:r>
              <w:t>Provide rec</w:t>
            </w:r>
            <w:r w:rsidR="00EA5EE2">
              <w:t>ommendation</w:t>
            </w:r>
            <w:r>
              <w:t xml:space="preserve">s that charter may change or develop over time.  How we see the world beyond right now?  </w:t>
            </w:r>
          </w:p>
          <w:p w:rsidR="008B4162" w:rsidRDefault="006977E5" w:rsidP="001B1106">
            <w:pPr>
              <w:pStyle w:val="ListParagraph"/>
              <w:numPr>
                <w:ilvl w:val="0"/>
                <w:numId w:val="36"/>
              </w:numPr>
            </w:pPr>
            <w:r>
              <w:t>We need to put forward a rec</w:t>
            </w:r>
            <w:r w:rsidR="00EA5EE2">
              <w:t>ommendation</w:t>
            </w:r>
            <w:r>
              <w:t xml:space="preserve">.  </w:t>
            </w:r>
          </w:p>
          <w:p w:rsidR="008B4162" w:rsidRDefault="006977E5" w:rsidP="001B1106">
            <w:pPr>
              <w:pStyle w:val="ListParagraph"/>
              <w:numPr>
                <w:ilvl w:val="0"/>
                <w:numId w:val="36"/>
              </w:numPr>
            </w:pPr>
            <w:r>
              <w:t xml:space="preserve">Some committees </w:t>
            </w:r>
            <w:r w:rsidR="00EA5EE2">
              <w:t>initiate</w:t>
            </w:r>
            <w:r>
              <w:t xml:space="preserve">, </w:t>
            </w:r>
            <w:r w:rsidR="00EA5EE2">
              <w:t xml:space="preserve">then </w:t>
            </w:r>
            <w:r>
              <w:t xml:space="preserve">vet and </w:t>
            </w:r>
            <w:r w:rsidR="008B4162">
              <w:t xml:space="preserve">then </w:t>
            </w:r>
            <w:r>
              <w:t xml:space="preserve">becomes institutional practice.  </w:t>
            </w:r>
          </w:p>
          <w:p w:rsidR="008B4162" w:rsidRDefault="006977E5" w:rsidP="001B1106">
            <w:pPr>
              <w:pStyle w:val="ListParagraph"/>
              <w:numPr>
                <w:ilvl w:val="0"/>
                <w:numId w:val="36"/>
              </w:numPr>
            </w:pPr>
            <w:r>
              <w:t xml:space="preserve">Functional group or committee that would have authority over these things.  </w:t>
            </w:r>
          </w:p>
          <w:p w:rsidR="008B4162" w:rsidRDefault="006977E5" w:rsidP="001B1106">
            <w:pPr>
              <w:pStyle w:val="ListParagraph"/>
              <w:numPr>
                <w:ilvl w:val="0"/>
                <w:numId w:val="36"/>
              </w:numPr>
            </w:pPr>
            <w:r>
              <w:t xml:space="preserve">Not had a venue for these kinds of things before.  </w:t>
            </w:r>
          </w:p>
          <w:p w:rsidR="008B4162" w:rsidRDefault="006977E5" w:rsidP="001B1106">
            <w:pPr>
              <w:pStyle w:val="ListParagraph"/>
              <w:numPr>
                <w:ilvl w:val="0"/>
                <w:numId w:val="36"/>
              </w:numPr>
            </w:pPr>
            <w:r>
              <w:t xml:space="preserve">Expand charter, market with the college.  </w:t>
            </w:r>
          </w:p>
          <w:p w:rsidR="008B4162" w:rsidRDefault="006977E5" w:rsidP="001B1106">
            <w:pPr>
              <w:pStyle w:val="ListParagraph"/>
              <w:numPr>
                <w:ilvl w:val="0"/>
                <w:numId w:val="36"/>
              </w:numPr>
            </w:pPr>
            <w:r>
              <w:t xml:space="preserve">Tools? Process step that needs to happen? </w:t>
            </w:r>
          </w:p>
          <w:p w:rsidR="008B4162" w:rsidRDefault="006977E5" w:rsidP="001B1106">
            <w:pPr>
              <w:pStyle w:val="ListParagraph"/>
              <w:numPr>
                <w:ilvl w:val="0"/>
                <w:numId w:val="36"/>
              </w:numPr>
            </w:pPr>
            <w:r>
              <w:t xml:space="preserve">What does it mean to apply an equity lens to your work?  Do we have all the expertise to do this yet?  </w:t>
            </w:r>
          </w:p>
          <w:p w:rsidR="008B4162" w:rsidRDefault="008B4162" w:rsidP="008B4162">
            <w:pPr>
              <w:pStyle w:val="ListParagraph"/>
              <w:numPr>
                <w:ilvl w:val="0"/>
                <w:numId w:val="36"/>
              </w:numPr>
            </w:pPr>
            <w:r>
              <w:t>At s</w:t>
            </w:r>
            <w:r w:rsidR="006977E5">
              <w:t xml:space="preserve">ome point there has to be a solution. </w:t>
            </w:r>
          </w:p>
          <w:p w:rsidR="008B4162" w:rsidRDefault="006977E5" w:rsidP="008B4162">
            <w:pPr>
              <w:pStyle w:val="ListParagraph"/>
              <w:numPr>
                <w:ilvl w:val="0"/>
                <w:numId w:val="36"/>
              </w:numPr>
            </w:pPr>
            <w:r>
              <w:t xml:space="preserve">People are looking to DEI to help them figure this out.  We want to be wary of people thinking that </w:t>
            </w:r>
            <w:r w:rsidR="008B4162">
              <w:t xml:space="preserve">they </w:t>
            </w:r>
            <w:r>
              <w:t>have a DEI issue</w:t>
            </w:r>
            <w:r w:rsidR="008B4162">
              <w:t xml:space="preserve"> and the committee can take care of it.</w:t>
            </w:r>
            <w:r>
              <w:t xml:space="preserve">  Infused across campus.  </w:t>
            </w:r>
          </w:p>
          <w:p w:rsidR="008B4162" w:rsidRDefault="006977E5" w:rsidP="008B4162">
            <w:pPr>
              <w:pStyle w:val="ListParagraph"/>
              <w:numPr>
                <w:ilvl w:val="0"/>
                <w:numId w:val="36"/>
              </w:numPr>
            </w:pPr>
            <w:r>
              <w:t xml:space="preserve">You don’t know what you don’t know.  </w:t>
            </w:r>
          </w:p>
          <w:p w:rsidR="008B4162" w:rsidRDefault="006977E5" w:rsidP="008B4162">
            <w:pPr>
              <w:pStyle w:val="ListParagraph"/>
              <w:numPr>
                <w:ilvl w:val="0"/>
                <w:numId w:val="36"/>
              </w:numPr>
            </w:pPr>
            <w:r>
              <w:t xml:space="preserve">Don’t want to speak for another group of people. </w:t>
            </w:r>
          </w:p>
          <w:p w:rsidR="008B4162" w:rsidRDefault="006977E5" w:rsidP="001B1106">
            <w:pPr>
              <w:pStyle w:val="ListParagraph"/>
              <w:numPr>
                <w:ilvl w:val="0"/>
                <w:numId w:val="36"/>
              </w:numPr>
            </w:pPr>
            <w:r>
              <w:t>Need to revisit the charter</w:t>
            </w:r>
            <w:r w:rsidR="008B4162">
              <w:t xml:space="preserve"> as a g</w:t>
            </w:r>
            <w:r>
              <w:t xml:space="preserve">roup.  See if there are other charters out there.  </w:t>
            </w:r>
          </w:p>
          <w:p w:rsidR="006977E5" w:rsidRDefault="006977E5" w:rsidP="001B1106">
            <w:pPr>
              <w:pStyle w:val="ListParagraph"/>
              <w:numPr>
                <w:ilvl w:val="0"/>
                <w:numId w:val="36"/>
              </w:numPr>
            </w:pPr>
            <w:r>
              <w:t xml:space="preserve">Revisit charter.  Coming together next time with consultants.  Future conversation with consultants.  </w:t>
            </w:r>
          </w:p>
          <w:p w:rsidR="006977E5" w:rsidRDefault="006977E5" w:rsidP="001B1106"/>
          <w:p w:rsidR="006977E5" w:rsidRDefault="006977E5" w:rsidP="001B1106"/>
          <w:p w:rsidR="006977E5" w:rsidRDefault="006977E5" w:rsidP="009A491C">
            <w:r w:rsidRPr="009A491C">
              <w:rPr>
                <w:b/>
                <w:i/>
              </w:rPr>
              <w:t>Cultural Competency</w:t>
            </w:r>
            <w:r w:rsidR="008B4162">
              <w:t xml:space="preserve"> – Ran out of time for report.</w:t>
            </w:r>
          </w:p>
          <w:p w:rsidR="009A491C" w:rsidRDefault="009A491C" w:rsidP="009A491C"/>
          <w:p w:rsidR="006977E5" w:rsidRDefault="006977E5" w:rsidP="009A491C">
            <w:r w:rsidRPr="009A491C">
              <w:rPr>
                <w:b/>
                <w:i/>
              </w:rPr>
              <w:t>Employee Resource Group</w:t>
            </w:r>
            <w:r w:rsidR="008B4162">
              <w:t xml:space="preserve"> – Ran out of time for report.</w:t>
            </w:r>
          </w:p>
          <w:p w:rsidR="009A491C" w:rsidRDefault="009A491C" w:rsidP="009A491C"/>
          <w:p w:rsidR="006977E5" w:rsidRDefault="006977E5" w:rsidP="009A491C">
            <w:pPr>
              <w:rPr>
                <w:b/>
                <w:i/>
              </w:rPr>
            </w:pPr>
            <w:r w:rsidRPr="009A491C">
              <w:rPr>
                <w:b/>
                <w:i/>
              </w:rPr>
              <w:t>HR</w:t>
            </w:r>
            <w:r w:rsidR="009A491C" w:rsidRPr="009A491C">
              <w:rPr>
                <w:b/>
                <w:i/>
              </w:rPr>
              <w:t xml:space="preserve"> </w:t>
            </w:r>
            <w:r w:rsidR="009A491C">
              <w:rPr>
                <w:b/>
                <w:i/>
              </w:rPr>
              <w:t>–</w:t>
            </w:r>
            <w:r w:rsidR="009A491C" w:rsidRPr="009A491C">
              <w:rPr>
                <w:b/>
                <w:i/>
              </w:rPr>
              <w:t xml:space="preserve"> Rachael</w:t>
            </w:r>
          </w:p>
          <w:p w:rsidR="009A491C" w:rsidRDefault="009A491C" w:rsidP="009A491C">
            <w:r>
              <w:t>Search advocacy training group attendance.  Intention would be to have search managers on advocacy training.  Being consistent with rubrics and hiring.  Each division represented.</w:t>
            </w:r>
          </w:p>
          <w:p w:rsidR="009A491C" w:rsidRDefault="009A491C" w:rsidP="009A491C"/>
          <w:p w:rsidR="009A491C" w:rsidRDefault="009A491C" w:rsidP="009A491C">
            <w:r>
              <w:t>Name badges are being r</w:t>
            </w:r>
            <w:r w:rsidR="006C3066">
              <w:t>u</w:t>
            </w:r>
            <w:r>
              <w:t xml:space="preserve">n through marketing and communications to incorporate gender pronouns and be part of the template.  Options to include or use the ribbon.  Ribbons with pronouns.  They are in the multicultural center.  They are limited.  Blank ones to write your own.  Stop by the multicultural center.  </w:t>
            </w:r>
          </w:p>
          <w:p w:rsidR="009A491C" w:rsidRPr="009A491C" w:rsidRDefault="009A491C" w:rsidP="009A491C"/>
          <w:p w:rsidR="006977E5" w:rsidRDefault="006977E5" w:rsidP="009A491C">
            <w:r w:rsidRPr="009A491C">
              <w:rPr>
                <w:b/>
                <w:i/>
              </w:rPr>
              <w:t>Marketing and Communications</w:t>
            </w:r>
            <w:r w:rsidR="009A491C">
              <w:t xml:space="preserve"> – Ran out of time for report.</w:t>
            </w:r>
          </w:p>
          <w:p w:rsidR="008B4162" w:rsidRDefault="008B4162" w:rsidP="008B4162"/>
          <w:p w:rsidR="006977E5" w:rsidRPr="008B4162" w:rsidRDefault="006977E5" w:rsidP="008B4162">
            <w:pPr>
              <w:rPr>
                <w:b/>
                <w:i/>
              </w:rPr>
            </w:pPr>
            <w:r w:rsidRPr="008B4162">
              <w:rPr>
                <w:b/>
                <w:i/>
              </w:rPr>
              <w:t>Resources/Library</w:t>
            </w:r>
            <w:r w:rsidR="008B4162">
              <w:rPr>
                <w:b/>
                <w:i/>
              </w:rPr>
              <w:t xml:space="preserve"> - Lupe</w:t>
            </w:r>
          </w:p>
          <w:p w:rsidR="006977E5" w:rsidRDefault="006977E5" w:rsidP="000A0A6B">
            <w:r>
              <w:t xml:space="preserve">Oregon City </w:t>
            </w:r>
            <w:r w:rsidR="008B4162">
              <w:t>Library</w:t>
            </w:r>
            <w:r>
              <w:t xml:space="preserve"> </w:t>
            </w:r>
            <w:r w:rsidR="008B4162">
              <w:t xml:space="preserve">has asked us </w:t>
            </w:r>
            <w:r>
              <w:t xml:space="preserve">to collaborate with them on the community reads project.  Create awareness in our multicultural populations in Oregon.  They have an assigned book, community reads book, then library has programming for those that have read the book.  Level of </w:t>
            </w:r>
            <w:r w:rsidR="008B4162">
              <w:t>collaboration</w:t>
            </w:r>
            <w:r>
              <w:t xml:space="preserve"> is still up in the air. Help with selection of book.  Host author of book on this campus.  How else can this community reads project integrate into our campus community?  Book issues of diversity integrated into curriculum.  Subcommittee is supportive of that.  Bring to bigger committee to see what they think.  Book </w:t>
            </w:r>
            <w:r w:rsidR="008B4162">
              <w:t xml:space="preserve">possibly could </w:t>
            </w:r>
            <w:r>
              <w:t xml:space="preserve">be used in curriculum across campus. Or some other programming we feel appropriate.  How can it be integrated into classes?  </w:t>
            </w:r>
          </w:p>
          <w:p w:rsidR="008B4162" w:rsidRDefault="008B4162" w:rsidP="000A0A6B"/>
          <w:p w:rsidR="006977E5" w:rsidRDefault="008B4162" w:rsidP="000A0A6B">
            <w:r>
              <w:t>This committee h</w:t>
            </w:r>
            <w:r w:rsidR="006977E5">
              <w:t xml:space="preserve">eard that the training committee is currently without leadership.  </w:t>
            </w:r>
            <w:r>
              <w:t>The t</w:t>
            </w:r>
            <w:r w:rsidR="006977E5">
              <w:t xml:space="preserve">raining subcommittee could be one that </w:t>
            </w:r>
            <w:r>
              <w:t xml:space="preserve">this subcommittee could </w:t>
            </w:r>
            <w:r w:rsidR="006977E5">
              <w:t>incorporate until leadership is established for that subcommittee.  Fits well with training.  Combine the two and move forward.  Yes, idea is supported.  Lisa moves to approve, Rach</w:t>
            </w:r>
            <w:r w:rsidR="006C3066">
              <w:t>a</w:t>
            </w:r>
            <w:r w:rsidR="006977E5">
              <w:t>el seconds.  All in favor</w:t>
            </w:r>
            <w:r w:rsidR="009A491C">
              <w:t xml:space="preserve"> – vote passes</w:t>
            </w:r>
            <w:r w:rsidR="006977E5">
              <w:t xml:space="preserve">.  Lupe will connect with membership </w:t>
            </w:r>
            <w:r w:rsidR="009A491C">
              <w:t xml:space="preserve">of the training committee </w:t>
            </w:r>
            <w:r w:rsidR="006977E5">
              <w:t xml:space="preserve">and invite to </w:t>
            </w:r>
            <w:r w:rsidR="009A491C">
              <w:t xml:space="preserve">the resources/library committee’s </w:t>
            </w:r>
            <w:r w:rsidR="006977E5">
              <w:t>next meeting.</w:t>
            </w:r>
          </w:p>
          <w:p w:rsidR="006977E5" w:rsidRDefault="006977E5" w:rsidP="000A0A6B"/>
          <w:p w:rsidR="006977E5" w:rsidRDefault="006977E5" w:rsidP="009A491C">
            <w:r w:rsidRPr="009A491C">
              <w:rPr>
                <w:b/>
                <w:i/>
              </w:rPr>
              <w:t>Training</w:t>
            </w:r>
            <w:r w:rsidR="009A491C" w:rsidRPr="009A491C">
              <w:rPr>
                <w:b/>
                <w:i/>
              </w:rPr>
              <w:t xml:space="preserve"> </w:t>
            </w:r>
            <w:r w:rsidR="009A491C">
              <w:t xml:space="preserve">– Ran out of time for report. </w:t>
            </w:r>
          </w:p>
        </w:tc>
      </w:tr>
      <w:tr w:rsidR="006977E5" w:rsidTr="006977E5">
        <w:trPr>
          <w:cantSplit/>
          <w:trHeight w:val="20"/>
        </w:trPr>
        <w:tc>
          <w:tcPr>
            <w:tcW w:w="3145" w:type="dxa"/>
          </w:tcPr>
          <w:p w:rsidR="006977E5" w:rsidRDefault="006977E5" w:rsidP="00D136E8">
            <w:pPr>
              <w:pStyle w:val="ListParagraph"/>
              <w:numPr>
                <w:ilvl w:val="0"/>
                <w:numId w:val="23"/>
              </w:numPr>
              <w:rPr>
                <w:b/>
                <w:sz w:val="24"/>
                <w:szCs w:val="24"/>
              </w:rPr>
            </w:pPr>
            <w:r>
              <w:rPr>
                <w:b/>
                <w:sz w:val="24"/>
                <w:szCs w:val="24"/>
              </w:rPr>
              <w:lastRenderedPageBreak/>
              <w:t>Committee Membership</w:t>
            </w:r>
          </w:p>
        </w:tc>
        <w:tc>
          <w:tcPr>
            <w:tcW w:w="10710" w:type="dxa"/>
          </w:tcPr>
          <w:p w:rsidR="006977E5" w:rsidRPr="009A491C" w:rsidRDefault="006977E5" w:rsidP="009A491C">
            <w:pPr>
              <w:rPr>
                <w:b/>
                <w:i/>
              </w:rPr>
            </w:pPr>
            <w:r w:rsidRPr="009A491C">
              <w:rPr>
                <w:b/>
                <w:i/>
              </w:rPr>
              <w:t>As we move forward, how do we envision open positions on the committee to be filled?</w:t>
            </w:r>
          </w:p>
          <w:p w:rsidR="006977E5" w:rsidRDefault="006977E5" w:rsidP="00E10677"/>
          <w:p w:rsidR="006977E5" w:rsidRDefault="006977E5" w:rsidP="009A491C">
            <w:r>
              <w:t xml:space="preserve">Reports to </w:t>
            </w:r>
            <w:r w:rsidR="009A491C">
              <w:t>President</w:t>
            </w:r>
            <w:r>
              <w:t xml:space="preserve">.  Membership approved by President.  Up to us as we determine our identity, who is on committee.  Wrap in with charter conversation. Purposeful work. People want to be here.  Strategic and mindful.  Change happening on campus.  Spaces set aside for underrepresented groups.  No barriers to get on the committee.  Deep stake in this work, much easier process to get on this committee.  People in a more </w:t>
            </w:r>
            <w:r w:rsidR="009A491C">
              <w:t>privileged</w:t>
            </w:r>
            <w:r>
              <w:t xml:space="preserve"> </w:t>
            </w:r>
            <w:r w:rsidR="009A491C">
              <w:t>position</w:t>
            </w:r>
            <w:r>
              <w:t xml:space="preserve">, they should apply.  Make sure you are coming at it from a place </w:t>
            </w:r>
            <w:r w:rsidR="009A491C">
              <w:t xml:space="preserve">that you want </w:t>
            </w:r>
            <w:r>
              <w:t>to be here.  Different process</w:t>
            </w:r>
            <w:r w:rsidR="009A491C">
              <w:t>es</w:t>
            </w:r>
            <w:r>
              <w:t xml:space="preserve"> for different people.  People’s hearts who are really in it.  </w:t>
            </w:r>
            <w:r w:rsidR="009A491C">
              <w:t>Marginalized</w:t>
            </w:r>
            <w:r>
              <w:t xml:space="preserve"> people representation.  Need space for others too.  It impacts everyone on the campus.  Matter of growth for people.  How is the membership in other committees determine</w:t>
            </w:r>
            <w:r w:rsidR="009A491C">
              <w:t>d</w:t>
            </w:r>
            <w:r>
              <w:t xml:space="preserve">?  Is every division on this campus represented on this committee?  Who vets the membership?  We will see where consultants can assist us with that.  </w:t>
            </w:r>
            <w:r w:rsidR="009A491C">
              <w:t xml:space="preserve">Maybe </w:t>
            </w:r>
            <w:r>
              <w:t xml:space="preserve">Expand scope of consultants </w:t>
            </w:r>
            <w:r w:rsidR="009A491C">
              <w:t>beyond</w:t>
            </w:r>
            <w:r>
              <w:t xml:space="preserve"> the strategic plan.  </w:t>
            </w:r>
          </w:p>
        </w:tc>
      </w:tr>
      <w:tr w:rsidR="006977E5" w:rsidTr="006977E5">
        <w:trPr>
          <w:cantSplit/>
          <w:trHeight w:val="20"/>
        </w:trPr>
        <w:tc>
          <w:tcPr>
            <w:tcW w:w="3145" w:type="dxa"/>
          </w:tcPr>
          <w:p w:rsidR="006977E5" w:rsidRPr="003F4720" w:rsidRDefault="006977E5" w:rsidP="00D136E8">
            <w:pPr>
              <w:pStyle w:val="ListParagraph"/>
              <w:numPr>
                <w:ilvl w:val="0"/>
                <w:numId w:val="23"/>
              </w:numPr>
              <w:rPr>
                <w:b/>
                <w:sz w:val="24"/>
                <w:szCs w:val="24"/>
              </w:rPr>
            </w:pPr>
            <w:r>
              <w:rPr>
                <w:b/>
                <w:sz w:val="24"/>
                <w:szCs w:val="24"/>
              </w:rPr>
              <w:t>Debrief and review commitments</w:t>
            </w:r>
          </w:p>
        </w:tc>
        <w:tc>
          <w:tcPr>
            <w:tcW w:w="10710" w:type="dxa"/>
          </w:tcPr>
          <w:p w:rsidR="006977E5" w:rsidRDefault="009A491C" w:rsidP="009A491C">
            <w:r>
              <w:t>See above.</w:t>
            </w:r>
          </w:p>
        </w:tc>
      </w:tr>
    </w:tbl>
    <w:p w:rsidR="002278E8" w:rsidRDefault="002278E8" w:rsidP="001F754F"/>
    <w:p w:rsidR="009A491C" w:rsidRDefault="009A491C" w:rsidP="001F754F">
      <w:r w:rsidRPr="009A491C">
        <w:rPr>
          <w:b/>
        </w:rPr>
        <w:t>Present:</w:t>
      </w:r>
      <w:r>
        <w:t xml:space="preserve"> Alissa Mahar, Patrick Smida, Rachael Lindsey, Lupe Martinez (for Stephanie Schaefer on sabbatical), Ariane (ASG – Multicultural Center), Gabi (ASG-Grants Officer), Lisa Ahn, Caleb Feldman, Jeff McAlpine, John Ginsburg, Tami Harper (for Michell Gipson)</w:t>
      </w:r>
    </w:p>
    <w:p w:rsidR="006977E5" w:rsidRDefault="006977E5" w:rsidP="001F754F"/>
    <w:p w:rsidR="006977E5" w:rsidRDefault="006977E5" w:rsidP="001F754F"/>
    <w:tbl>
      <w:tblPr>
        <w:tblStyle w:val="TableGrid"/>
        <w:tblW w:w="0" w:type="auto"/>
        <w:tblLook w:val="04A0" w:firstRow="1" w:lastRow="0" w:firstColumn="1" w:lastColumn="0" w:noHBand="0" w:noVBand="1"/>
      </w:tblPr>
      <w:tblGrid>
        <w:gridCol w:w="4179"/>
        <w:gridCol w:w="2733"/>
        <w:gridCol w:w="2131"/>
        <w:gridCol w:w="5347"/>
      </w:tblGrid>
      <w:tr w:rsidR="006977E5" w:rsidRPr="00A10502" w:rsidTr="00120D50">
        <w:trPr>
          <w:trHeight w:val="425"/>
        </w:trPr>
        <w:tc>
          <w:tcPr>
            <w:tcW w:w="4179" w:type="dxa"/>
            <w:shd w:val="clear" w:color="auto" w:fill="0E22E4"/>
          </w:tcPr>
          <w:p w:rsidR="006977E5" w:rsidRPr="00A10502" w:rsidRDefault="006977E5" w:rsidP="00120D50">
            <w:pPr>
              <w:jc w:val="center"/>
              <w:rPr>
                <w:b/>
                <w:color w:val="FFFFFF" w:themeColor="background1"/>
                <w:sz w:val="28"/>
                <w:szCs w:val="28"/>
              </w:rPr>
            </w:pPr>
            <w:r w:rsidRPr="00A10502">
              <w:rPr>
                <w:b/>
                <w:color w:val="FFFFFF" w:themeColor="background1"/>
                <w:sz w:val="28"/>
                <w:szCs w:val="28"/>
              </w:rPr>
              <w:t>Upcoming Meeting Dates</w:t>
            </w:r>
          </w:p>
        </w:tc>
        <w:tc>
          <w:tcPr>
            <w:tcW w:w="2733" w:type="dxa"/>
            <w:shd w:val="clear" w:color="auto" w:fill="0E22E4"/>
          </w:tcPr>
          <w:p w:rsidR="006977E5" w:rsidRPr="00A10502" w:rsidRDefault="006977E5" w:rsidP="00120D50">
            <w:pPr>
              <w:jc w:val="center"/>
              <w:rPr>
                <w:b/>
                <w:color w:val="FFFFFF" w:themeColor="background1"/>
                <w:sz w:val="28"/>
                <w:szCs w:val="28"/>
              </w:rPr>
            </w:pPr>
            <w:r w:rsidRPr="00A10502">
              <w:rPr>
                <w:b/>
                <w:color w:val="FFFFFF" w:themeColor="background1"/>
                <w:sz w:val="28"/>
                <w:szCs w:val="28"/>
              </w:rPr>
              <w:t>Start Time</w:t>
            </w:r>
          </w:p>
        </w:tc>
        <w:tc>
          <w:tcPr>
            <w:tcW w:w="2131" w:type="dxa"/>
            <w:shd w:val="clear" w:color="auto" w:fill="0E22E4"/>
          </w:tcPr>
          <w:p w:rsidR="006977E5" w:rsidRPr="00A10502" w:rsidRDefault="006977E5" w:rsidP="00120D50">
            <w:pPr>
              <w:jc w:val="center"/>
              <w:rPr>
                <w:b/>
                <w:color w:val="FFFFFF" w:themeColor="background1"/>
                <w:sz w:val="28"/>
                <w:szCs w:val="28"/>
              </w:rPr>
            </w:pPr>
            <w:r w:rsidRPr="00A10502">
              <w:rPr>
                <w:b/>
                <w:color w:val="FFFFFF" w:themeColor="background1"/>
                <w:sz w:val="28"/>
                <w:szCs w:val="28"/>
              </w:rPr>
              <w:t>End time</w:t>
            </w:r>
          </w:p>
        </w:tc>
        <w:tc>
          <w:tcPr>
            <w:tcW w:w="5347" w:type="dxa"/>
            <w:shd w:val="clear" w:color="auto" w:fill="0E22E4"/>
          </w:tcPr>
          <w:p w:rsidR="006977E5" w:rsidRPr="00A10502" w:rsidRDefault="006977E5" w:rsidP="00120D50">
            <w:pPr>
              <w:jc w:val="center"/>
              <w:rPr>
                <w:b/>
                <w:color w:val="FFFFFF" w:themeColor="background1"/>
                <w:sz w:val="28"/>
                <w:szCs w:val="28"/>
              </w:rPr>
            </w:pPr>
            <w:r w:rsidRPr="00A10502">
              <w:rPr>
                <w:b/>
                <w:color w:val="FFFFFF" w:themeColor="background1"/>
                <w:sz w:val="28"/>
                <w:szCs w:val="28"/>
              </w:rPr>
              <w:t>Location</w:t>
            </w:r>
          </w:p>
        </w:tc>
      </w:tr>
      <w:tr w:rsidR="006977E5" w:rsidRPr="001C14ED" w:rsidTr="00120D50">
        <w:trPr>
          <w:trHeight w:val="334"/>
        </w:trPr>
        <w:tc>
          <w:tcPr>
            <w:tcW w:w="4179" w:type="dxa"/>
            <w:vAlign w:val="center"/>
          </w:tcPr>
          <w:p w:rsidR="006977E5" w:rsidRPr="00A3534C" w:rsidRDefault="006977E5" w:rsidP="00120D50">
            <w:pPr>
              <w:tabs>
                <w:tab w:val="center" w:pos="2259"/>
                <w:tab w:val="left" w:pos="3555"/>
              </w:tabs>
            </w:pPr>
            <w:r>
              <w:t>April 25, 2019</w:t>
            </w:r>
          </w:p>
        </w:tc>
        <w:tc>
          <w:tcPr>
            <w:tcW w:w="2733" w:type="dxa"/>
            <w:vAlign w:val="center"/>
          </w:tcPr>
          <w:p w:rsidR="006977E5" w:rsidRPr="001C14ED" w:rsidRDefault="006977E5" w:rsidP="00120D50">
            <w:pPr>
              <w:jc w:val="center"/>
            </w:pPr>
            <w:r>
              <w:t>2:30pm</w:t>
            </w:r>
          </w:p>
        </w:tc>
        <w:tc>
          <w:tcPr>
            <w:tcW w:w="2131" w:type="dxa"/>
            <w:vAlign w:val="center"/>
          </w:tcPr>
          <w:p w:rsidR="006977E5" w:rsidRPr="001C14ED" w:rsidRDefault="006977E5" w:rsidP="00120D50">
            <w:pPr>
              <w:jc w:val="center"/>
            </w:pPr>
            <w:r>
              <w:t>5:00pm</w:t>
            </w:r>
          </w:p>
        </w:tc>
        <w:tc>
          <w:tcPr>
            <w:tcW w:w="5347" w:type="dxa"/>
            <w:vAlign w:val="center"/>
          </w:tcPr>
          <w:p w:rsidR="006977E5" w:rsidRPr="001C14ED" w:rsidRDefault="006977E5" w:rsidP="00120D50">
            <w:pPr>
              <w:jc w:val="center"/>
            </w:pPr>
            <w:r>
              <w:t>ELC</w:t>
            </w:r>
          </w:p>
        </w:tc>
      </w:tr>
      <w:tr w:rsidR="006977E5" w:rsidRPr="001C14ED" w:rsidTr="00120D50">
        <w:trPr>
          <w:trHeight w:val="334"/>
        </w:trPr>
        <w:tc>
          <w:tcPr>
            <w:tcW w:w="4179" w:type="dxa"/>
            <w:vAlign w:val="center"/>
          </w:tcPr>
          <w:p w:rsidR="006977E5" w:rsidRPr="00A3534C" w:rsidRDefault="006977E5" w:rsidP="00120D50">
            <w:pPr>
              <w:tabs>
                <w:tab w:val="center" w:pos="2259"/>
                <w:tab w:val="left" w:pos="3555"/>
              </w:tabs>
            </w:pPr>
            <w:r>
              <w:t>May 10, 2019</w:t>
            </w:r>
          </w:p>
        </w:tc>
        <w:tc>
          <w:tcPr>
            <w:tcW w:w="2733" w:type="dxa"/>
            <w:vAlign w:val="center"/>
          </w:tcPr>
          <w:p w:rsidR="006977E5" w:rsidRPr="001C14ED" w:rsidRDefault="006977E5" w:rsidP="00120D50">
            <w:pPr>
              <w:jc w:val="center"/>
            </w:pPr>
            <w:r>
              <w:t>9:30am</w:t>
            </w:r>
          </w:p>
        </w:tc>
        <w:tc>
          <w:tcPr>
            <w:tcW w:w="2131" w:type="dxa"/>
            <w:vAlign w:val="center"/>
          </w:tcPr>
          <w:p w:rsidR="006977E5" w:rsidRPr="001C14ED" w:rsidRDefault="006977E5" w:rsidP="00120D50">
            <w:pPr>
              <w:jc w:val="center"/>
            </w:pPr>
            <w:r>
              <w:t>11:00am</w:t>
            </w:r>
          </w:p>
        </w:tc>
        <w:tc>
          <w:tcPr>
            <w:tcW w:w="5347" w:type="dxa"/>
            <w:vAlign w:val="center"/>
          </w:tcPr>
          <w:p w:rsidR="006977E5" w:rsidRPr="001C14ED" w:rsidRDefault="006977E5" w:rsidP="00120D50">
            <w:pPr>
              <w:jc w:val="center"/>
            </w:pPr>
            <w:r>
              <w:t>B240</w:t>
            </w:r>
          </w:p>
        </w:tc>
      </w:tr>
    </w:tbl>
    <w:p w:rsidR="006977E5" w:rsidRDefault="006977E5" w:rsidP="001F754F"/>
    <w:sectPr w:rsidR="006977E5" w:rsidSect="00E55CC1">
      <w:headerReference w:type="default" r:id="rId8"/>
      <w:footerReference w:type="default" r:id="rId9"/>
      <w:pgSz w:w="15840" w:h="12240" w:orient="landscape" w:code="1"/>
      <w:pgMar w:top="230" w:right="720" w:bottom="23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96" w:rsidRDefault="00250796" w:rsidP="00B3679E">
      <w:r>
        <w:separator/>
      </w:r>
    </w:p>
  </w:endnote>
  <w:endnote w:type="continuationSeparator" w:id="0">
    <w:p w:rsidR="00250796" w:rsidRDefault="00250796"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65307"/>
      <w:docPartObj>
        <w:docPartGallery w:val="Page Numbers (Bottom of Page)"/>
        <w:docPartUnique/>
      </w:docPartObj>
    </w:sdtPr>
    <w:sdtEndPr>
      <w:rPr>
        <w:noProof/>
      </w:rPr>
    </w:sdtEndPr>
    <w:sdtContent>
      <w:p w:rsidR="006C3066" w:rsidRDefault="006C3066">
        <w:pPr>
          <w:pStyle w:val="Footer"/>
          <w:jc w:val="right"/>
        </w:pPr>
        <w:r>
          <w:fldChar w:fldCharType="begin"/>
        </w:r>
        <w:r>
          <w:instrText xml:space="preserve"> PAGE   \* MERGEFORMAT </w:instrText>
        </w:r>
        <w:r>
          <w:fldChar w:fldCharType="separate"/>
        </w:r>
        <w:r w:rsidR="001D72DE">
          <w:rPr>
            <w:noProof/>
          </w:rPr>
          <w:t>5</w:t>
        </w:r>
        <w:r>
          <w:rPr>
            <w:noProof/>
          </w:rPr>
          <w:fldChar w:fldCharType="end"/>
        </w:r>
      </w:p>
    </w:sdtContent>
  </w:sdt>
  <w:p w:rsidR="00F52F30" w:rsidRDefault="00F5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96" w:rsidRDefault="00250796" w:rsidP="00B3679E">
      <w:r>
        <w:separator/>
      </w:r>
    </w:p>
  </w:footnote>
  <w:footnote w:type="continuationSeparator" w:id="0">
    <w:p w:rsidR="00250796" w:rsidRDefault="00250796" w:rsidP="00B3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6826"/>
      <w:docPartObj>
        <w:docPartGallery w:val="Watermarks"/>
        <w:docPartUnique/>
      </w:docPartObj>
    </w:sdtPr>
    <w:sdtEndPr/>
    <w:sdtContent>
      <w:p w:rsidR="00A3534C" w:rsidRDefault="002507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E6D"/>
    <w:multiLevelType w:val="hybridMultilevel"/>
    <w:tmpl w:val="F146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427C2"/>
    <w:multiLevelType w:val="hybridMultilevel"/>
    <w:tmpl w:val="FFBC7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0EE"/>
    <w:multiLevelType w:val="hybridMultilevel"/>
    <w:tmpl w:val="4C5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107B"/>
    <w:multiLevelType w:val="hybridMultilevel"/>
    <w:tmpl w:val="C6EE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C4774"/>
    <w:multiLevelType w:val="hybridMultilevel"/>
    <w:tmpl w:val="FBBE4DF0"/>
    <w:lvl w:ilvl="0" w:tplc="848EBBA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10850"/>
    <w:multiLevelType w:val="hybridMultilevel"/>
    <w:tmpl w:val="351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6571C"/>
    <w:multiLevelType w:val="hybridMultilevel"/>
    <w:tmpl w:val="E1342FAE"/>
    <w:lvl w:ilvl="0" w:tplc="0468807E">
      <w:numFmt w:val="bullet"/>
      <w:lvlText w:val="•"/>
      <w:lvlJc w:val="left"/>
      <w:pPr>
        <w:ind w:left="915" w:hanging="55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2166B"/>
    <w:multiLevelType w:val="hybridMultilevel"/>
    <w:tmpl w:val="627C8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970CE"/>
    <w:multiLevelType w:val="hybridMultilevel"/>
    <w:tmpl w:val="D6A63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34163"/>
    <w:multiLevelType w:val="hybridMultilevel"/>
    <w:tmpl w:val="5E1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C7B13"/>
    <w:multiLevelType w:val="hybridMultilevel"/>
    <w:tmpl w:val="C51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437757"/>
    <w:multiLevelType w:val="hybridMultilevel"/>
    <w:tmpl w:val="5DB45E78"/>
    <w:lvl w:ilvl="0" w:tplc="91E2FBA8">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C5F05"/>
    <w:multiLevelType w:val="hybridMultilevel"/>
    <w:tmpl w:val="077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A225BF"/>
    <w:multiLevelType w:val="hybridMultilevel"/>
    <w:tmpl w:val="965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344C"/>
    <w:multiLevelType w:val="hybridMultilevel"/>
    <w:tmpl w:val="2A5C862A"/>
    <w:lvl w:ilvl="0" w:tplc="B07882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D52E4B"/>
    <w:multiLevelType w:val="hybridMultilevel"/>
    <w:tmpl w:val="3AA6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FB68B3"/>
    <w:multiLevelType w:val="hybridMultilevel"/>
    <w:tmpl w:val="DB1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80518"/>
    <w:multiLevelType w:val="hybridMultilevel"/>
    <w:tmpl w:val="B9B6F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B1922FA"/>
    <w:multiLevelType w:val="hybridMultilevel"/>
    <w:tmpl w:val="372C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FA2FB1"/>
    <w:multiLevelType w:val="hybridMultilevel"/>
    <w:tmpl w:val="944E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07D1B"/>
    <w:multiLevelType w:val="hybridMultilevel"/>
    <w:tmpl w:val="A1944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434869"/>
    <w:multiLevelType w:val="hybridMultilevel"/>
    <w:tmpl w:val="DA4E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8F41ED5"/>
    <w:multiLevelType w:val="hybridMultilevel"/>
    <w:tmpl w:val="14B0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562486"/>
    <w:multiLevelType w:val="hybridMultilevel"/>
    <w:tmpl w:val="DAC6913C"/>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672" w:hanging="360"/>
      </w:pPr>
      <w:rPr>
        <w:rFonts w:ascii="Courier New" w:hAnsi="Courier New" w:cs="Courier New" w:hint="default"/>
      </w:rPr>
    </w:lvl>
    <w:lvl w:ilvl="2" w:tplc="04090005" w:tentative="1">
      <w:start w:val="1"/>
      <w:numFmt w:val="bullet"/>
      <w:lvlText w:val=""/>
      <w:lvlJc w:val="left"/>
      <w:pPr>
        <w:ind w:left="48" w:hanging="360"/>
      </w:pPr>
      <w:rPr>
        <w:rFonts w:ascii="Wingdings" w:hAnsi="Wingdings" w:hint="default"/>
      </w:rPr>
    </w:lvl>
    <w:lvl w:ilvl="3" w:tplc="04090001" w:tentative="1">
      <w:start w:val="1"/>
      <w:numFmt w:val="bullet"/>
      <w:lvlText w:val=""/>
      <w:lvlJc w:val="left"/>
      <w:pPr>
        <w:ind w:left="768" w:hanging="360"/>
      </w:pPr>
      <w:rPr>
        <w:rFonts w:ascii="Symbol" w:hAnsi="Symbol" w:hint="default"/>
      </w:rPr>
    </w:lvl>
    <w:lvl w:ilvl="4" w:tplc="04090003" w:tentative="1">
      <w:start w:val="1"/>
      <w:numFmt w:val="bullet"/>
      <w:lvlText w:val="o"/>
      <w:lvlJc w:val="left"/>
      <w:pPr>
        <w:ind w:left="1488" w:hanging="360"/>
      </w:pPr>
      <w:rPr>
        <w:rFonts w:ascii="Courier New" w:hAnsi="Courier New" w:cs="Courier New" w:hint="default"/>
      </w:rPr>
    </w:lvl>
    <w:lvl w:ilvl="5" w:tplc="04090005" w:tentative="1">
      <w:start w:val="1"/>
      <w:numFmt w:val="bullet"/>
      <w:lvlText w:val=""/>
      <w:lvlJc w:val="left"/>
      <w:pPr>
        <w:ind w:left="2208" w:hanging="360"/>
      </w:pPr>
      <w:rPr>
        <w:rFonts w:ascii="Wingdings" w:hAnsi="Wingdings" w:hint="default"/>
      </w:rPr>
    </w:lvl>
    <w:lvl w:ilvl="6" w:tplc="04090001" w:tentative="1">
      <w:start w:val="1"/>
      <w:numFmt w:val="bullet"/>
      <w:lvlText w:val=""/>
      <w:lvlJc w:val="left"/>
      <w:pPr>
        <w:ind w:left="2928" w:hanging="360"/>
      </w:pPr>
      <w:rPr>
        <w:rFonts w:ascii="Symbol" w:hAnsi="Symbol" w:hint="default"/>
      </w:rPr>
    </w:lvl>
    <w:lvl w:ilvl="7" w:tplc="04090003" w:tentative="1">
      <w:start w:val="1"/>
      <w:numFmt w:val="bullet"/>
      <w:lvlText w:val="o"/>
      <w:lvlJc w:val="left"/>
      <w:pPr>
        <w:ind w:left="3648" w:hanging="360"/>
      </w:pPr>
      <w:rPr>
        <w:rFonts w:ascii="Courier New" w:hAnsi="Courier New" w:cs="Courier New" w:hint="default"/>
      </w:rPr>
    </w:lvl>
    <w:lvl w:ilvl="8" w:tplc="04090005" w:tentative="1">
      <w:start w:val="1"/>
      <w:numFmt w:val="bullet"/>
      <w:lvlText w:val=""/>
      <w:lvlJc w:val="left"/>
      <w:pPr>
        <w:ind w:left="4368" w:hanging="360"/>
      </w:pPr>
      <w:rPr>
        <w:rFonts w:ascii="Wingdings" w:hAnsi="Wingdings" w:hint="default"/>
      </w:rPr>
    </w:lvl>
  </w:abstractNum>
  <w:abstractNum w:abstractNumId="28" w15:restartNumberingAfterBreak="0">
    <w:nsid w:val="70720EEA"/>
    <w:multiLevelType w:val="hybridMultilevel"/>
    <w:tmpl w:val="D16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91B66"/>
    <w:multiLevelType w:val="hybridMultilevel"/>
    <w:tmpl w:val="CB004F24"/>
    <w:lvl w:ilvl="0" w:tplc="AC90830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E1869"/>
    <w:multiLevelType w:val="hybridMultilevel"/>
    <w:tmpl w:val="72721E26"/>
    <w:lvl w:ilvl="0" w:tplc="0468807E">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0674EB"/>
    <w:multiLevelType w:val="multilevel"/>
    <w:tmpl w:val="6FB02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F75CD7"/>
    <w:multiLevelType w:val="hybridMultilevel"/>
    <w:tmpl w:val="E30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6F5BAC"/>
    <w:multiLevelType w:val="hybridMultilevel"/>
    <w:tmpl w:val="4EA8D712"/>
    <w:lvl w:ilvl="0" w:tplc="04090001">
      <w:start w:val="1"/>
      <w:numFmt w:val="bullet"/>
      <w:lvlText w:val=""/>
      <w:lvlJc w:val="left"/>
      <w:pPr>
        <w:ind w:left="14" w:hanging="360"/>
      </w:pPr>
      <w:rPr>
        <w:rFonts w:ascii="Symbol" w:hAnsi="Symbol"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34" w15:restartNumberingAfterBreak="0">
    <w:nsid w:val="78343FE7"/>
    <w:multiLevelType w:val="hybridMultilevel"/>
    <w:tmpl w:val="8CC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3B4C"/>
    <w:multiLevelType w:val="hybridMultilevel"/>
    <w:tmpl w:val="15E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9"/>
  </w:num>
  <w:num w:numId="7">
    <w:abstractNumId w:val="6"/>
  </w:num>
  <w:num w:numId="8">
    <w:abstractNumId w:val="19"/>
  </w:num>
  <w:num w:numId="9">
    <w:abstractNumId w:val="24"/>
  </w:num>
  <w:num w:numId="10">
    <w:abstractNumId w:val="32"/>
  </w:num>
  <w:num w:numId="11">
    <w:abstractNumId w:val="11"/>
  </w:num>
  <w:num w:numId="12">
    <w:abstractNumId w:val="4"/>
  </w:num>
  <w:num w:numId="13">
    <w:abstractNumId w:val="31"/>
  </w:num>
  <w:num w:numId="14">
    <w:abstractNumId w:val="28"/>
  </w:num>
  <w:num w:numId="15">
    <w:abstractNumId w:val="20"/>
  </w:num>
  <w:num w:numId="16">
    <w:abstractNumId w:val="15"/>
  </w:num>
  <w:num w:numId="17">
    <w:abstractNumId w:val="13"/>
  </w:num>
  <w:num w:numId="18">
    <w:abstractNumId w:val="17"/>
  </w:num>
  <w:num w:numId="19">
    <w:abstractNumId w:val="22"/>
  </w:num>
  <w:num w:numId="20">
    <w:abstractNumId w:val="8"/>
  </w:num>
  <w:num w:numId="21">
    <w:abstractNumId w:val="30"/>
  </w:num>
  <w:num w:numId="22">
    <w:abstractNumId w:val="25"/>
  </w:num>
  <w:num w:numId="23">
    <w:abstractNumId w:val="14"/>
  </w:num>
  <w:num w:numId="24">
    <w:abstractNumId w:val="35"/>
  </w:num>
  <w:num w:numId="25">
    <w:abstractNumId w:val="3"/>
  </w:num>
  <w:num w:numId="26">
    <w:abstractNumId w:val="7"/>
  </w:num>
  <w:num w:numId="27">
    <w:abstractNumId w:val="34"/>
  </w:num>
  <w:num w:numId="28">
    <w:abstractNumId w:val="16"/>
  </w:num>
  <w:num w:numId="29">
    <w:abstractNumId w:val="18"/>
  </w:num>
  <w:num w:numId="30">
    <w:abstractNumId w:val="21"/>
  </w:num>
  <w:num w:numId="31">
    <w:abstractNumId w:val="33"/>
  </w:num>
  <w:num w:numId="32">
    <w:abstractNumId w:val="12"/>
  </w:num>
  <w:num w:numId="33">
    <w:abstractNumId w:val="27"/>
  </w:num>
  <w:num w:numId="34">
    <w:abstractNumId w:val="1"/>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80"/>
    <w:rsid w:val="00001C60"/>
    <w:rsid w:val="00001E5A"/>
    <w:rsid w:val="00005BE7"/>
    <w:rsid w:val="00006E20"/>
    <w:rsid w:val="000101A4"/>
    <w:rsid w:val="000112A3"/>
    <w:rsid w:val="000112B4"/>
    <w:rsid w:val="0001427C"/>
    <w:rsid w:val="000167AB"/>
    <w:rsid w:val="00017AC7"/>
    <w:rsid w:val="000223B7"/>
    <w:rsid w:val="00023619"/>
    <w:rsid w:val="000249B8"/>
    <w:rsid w:val="0002612D"/>
    <w:rsid w:val="000309EE"/>
    <w:rsid w:val="00032445"/>
    <w:rsid w:val="0003298D"/>
    <w:rsid w:val="00034AED"/>
    <w:rsid w:val="00034C51"/>
    <w:rsid w:val="000435D0"/>
    <w:rsid w:val="00044046"/>
    <w:rsid w:val="00050138"/>
    <w:rsid w:val="0005137B"/>
    <w:rsid w:val="00051757"/>
    <w:rsid w:val="00051ABC"/>
    <w:rsid w:val="00051E5C"/>
    <w:rsid w:val="000524F4"/>
    <w:rsid w:val="00052B31"/>
    <w:rsid w:val="00053D2B"/>
    <w:rsid w:val="0005772E"/>
    <w:rsid w:val="00060056"/>
    <w:rsid w:val="00064467"/>
    <w:rsid w:val="00065921"/>
    <w:rsid w:val="00066120"/>
    <w:rsid w:val="0006641A"/>
    <w:rsid w:val="00066476"/>
    <w:rsid w:val="00066A60"/>
    <w:rsid w:val="000710D0"/>
    <w:rsid w:val="0007273A"/>
    <w:rsid w:val="0007288F"/>
    <w:rsid w:val="000728B8"/>
    <w:rsid w:val="00073BA8"/>
    <w:rsid w:val="00076B0A"/>
    <w:rsid w:val="000772F5"/>
    <w:rsid w:val="0008139B"/>
    <w:rsid w:val="0008377A"/>
    <w:rsid w:val="00086AAE"/>
    <w:rsid w:val="00086BAD"/>
    <w:rsid w:val="00087841"/>
    <w:rsid w:val="0009282B"/>
    <w:rsid w:val="00093AF2"/>
    <w:rsid w:val="00094648"/>
    <w:rsid w:val="00097A48"/>
    <w:rsid w:val="000A0A6B"/>
    <w:rsid w:val="000A54E1"/>
    <w:rsid w:val="000A63A5"/>
    <w:rsid w:val="000A734E"/>
    <w:rsid w:val="000B3123"/>
    <w:rsid w:val="000B4DE7"/>
    <w:rsid w:val="000B7FDA"/>
    <w:rsid w:val="000C215C"/>
    <w:rsid w:val="000C4F95"/>
    <w:rsid w:val="000C6147"/>
    <w:rsid w:val="000C6F18"/>
    <w:rsid w:val="000C7B39"/>
    <w:rsid w:val="000D0919"/>
    <w:rsid w:val="000D18D8"/>
    <w:rsid w:val="000D1F27"/>
    <w:rsid w:val="000D7015"/>
    <w:rsid w:val="000D7B7D"/>
    <w:rsid w:val="000E07D5"/>
    <w:rsid w:val="000E4530"/>
    <w:rsid w:val="000F4F25"/>
    <w:rsid w:val="000F5500"/>
    <w:rsid w:val="000F7292"/>
    <w:rsid w:val="00102AFF"/>
    <w:rsid w:val="00103295"/>
    <w:rsid w:val="001057FF"/>
    <w:rsid w:val="00106A54"/>
    <w:rsid w:val="00110F3C"/>
    <w:rsid w:val="00111C46"/>
    <w:rsid w:val="00115D1B"/>
    <w:rsid w:val="00115D40"/>
    <w:rsid w:val="00120F6F"/>
    <w:rsid w:val="0012451F"/>
    <w:rsid w:val="00131A7E"/>
    <w:rsid w:val="00131F48"/>
    <w:rsid w:val="00134632"/>
    <w:rsid w:val="0013476F"/>
    <w:rsid w:val="00137A97"/>
    <w:rsid w:val="00147A8A"/>
    <w:rsid w:val="0015277C"/>
    <w:rsid w:val="00156A34"/>
    <w:rsid w:val="001634F3"/>
    <w:rsid w:val="00163B25"/>
    <w:rsid w:val="00164C80"/>
    <w:rsid w:val="00166E18"/>
    <w:rsid w:val="0017093F"/>
    <w:rsid w:val="001720CA"/>
    <w:rsid w:val="0018003C"/>
    <w:rsid w:val="001821A0"/>
    <w:rsid w:val="001844ED"/>
    <w:rsid w:val="0018793C"/>
    <w:rsid w:val="00187BF9"/>
    <w:rsid w:val="00193985"/>
    <w:rsid w:val="00194475"/>
    <w:rsid w:val="001961EE"/>
    <w:rsid w:val="001977AD"/>
    <w:rsid w:val="001A0E40"/>
    <w:rsid w:val="001A1F8D"/>
    <w:rsid w:val="001B008A"/>
    <w:rsid w:val="001B1106"/>
    <w:rsid w:val="001B1836"/>
    <w:rsid w:val="001B51C8"/>
    <w:rsid w:val="001B68F7"/>
    <w:rsid w:val="001B76E4"/>
    <w:rsid w:val="001C14ED"/>
    <w:rsid w:val="001C3476"/>
    <w:rsid w:val="001C4B66"/>
    <w:rsid w:val="001C519E"/>
    <w:rsid w:val="001C5426"/>
    <w:rsid w:val="001D08A7"/>
    <w:rsid w:val="001D0B30"/>
    <w:rsid w:val="001D1F2B"/>
    <w:rsid w:val="001D3A8E"/>
    <w:rsid w:val="001D5870"/>
    <w:rsid w:val="001D717A"/>
    <w:rsid w:val="001D72DE"/>
    <w:rsid w:val="001E18C2"/>
    <w:rsid w:val="001E2381"/>
    <w:rsid w:val="001E3679"/>
    <w:rsid w:val="001E6951"/>
    <w:rsid w:val="001E6D06"/>
    <w:rsid w:val="001F106A"/>
    <w:rsid w:val="001F3FF2"/>
    <w:rsid w:val="001F754F"/>
    <w:rsid w:val="001F7994"/>
    <w:rsid w:val="002060F0"/>
    <w:rsid w:val="00210EBC"/>
    <w:rsid w:val="0021363D"/>
    <w:rsid w:val="002210ED"/>
    <w:rsid w:val="00223042"/>
    <w:rsid w:val="002273AD"/>
    <w:rsid w:val="002278E8"/>
    <w:rsid w:val="00233C00"/>
    <w:rsid w:val="00233FD5"/>
    <w:rsid w:val="002345E2"/>
    <w:rsid w:val="002346C6"/>
    <w:rsid w:val="00236AB7"/>
    <w:rsid w:val="002372C3"/>
    <w:rsid w:val="002378AF"/>
    <w:rsid w:val="00240B5B"/>
    <w:rsid w:val="0024375C"/>
    <w:rsid w:val="00244BAE"/>
    <w:rsid w:val="00250796"/>
    <w:rsid w:val="002525DE"/>
    <w:rsid w:val="0025461F"/>
    <w:rsid w:val="00255B9B"/>
    <w:rsid w:val="002629EA"/>
    <w:rsid w:val="00265C09"/>
    <w:rsid w:val="00266800"/>
    <w:rsid w:val="00270B5F"/>
    <w:rsid w:val="002716C0"/>
    <w:rsid w:val="00276F1C"/>
    <w:rsid w:val="00280EFC"/>
    <w:rsid w:val="0029095D"/>
    <w:rsid w:val="00290F9B"/>
    <w:rsid w:val="00292666"/>
    <w:rsid w:val="002978C8"/>
    <w:rsid w:val="002A3420"/>
    <w:rsid w:val="002A5DA9"/>
    <w:rsid w:val="002A70BF"/>
    <w:rsid w:val="002B05C1"/>
    <w:rsid w:val="002B37CE"/>
    <w:rsid w:val="002B4F82"/>
    <w:rsid w:val="002B611D"/>
    <w:rsid w:val="002C157F"/>
    <w:rsid w:val="002C3FB3"/>
    <w:rsid w:val="002C4E82"/>
    <w:rsid w:val="002C57D2"/>
    <w:rsid w:val="002C7150"/>
    <w:rsid w:val="002D03F9"/>
    <w:rsid w:val="002D1B98"/>
    <w:rsid w:val="002D6909"/>
    <w:rsid w:val="002E137C"/>
    <w:rsid w:val="002E4396"/>
    <w:rsid w:val="002E5778"/>
    <w:rsid w:val="002E6690"/>
    <w:rsid w:val="002E6BD0"/>
    <w:rsid w:val="002E7D2A"/>
    <w:rsid w:val="002F34CE"/>
    <w:rsid w:val="002F48AC"/>
    <w:rsid w:val="002F566C"/>
    <w:rsid w:val="002F58F8"/>
    <w:rsid w:val="002F608B"/>
    <w:rsid w:val="00302DF5"/>
    <w:rsid w:val="0030621C"/>
    <w:rsid w:val="00307337"/>
    <w:rsid w:val="0030781D"/>
    <w:rsid w:val="00310D6A"/>
    <w:rsid w:val="00311495"/>
    <w:rsid w:val="00313F48"/>
    <w:rsid w:val="003148D8"/>
    <w:rsid w:val="00314AC5"/>
    <w:rsid w:val="00316D63"/>
    <w:rsid w:val="003235DF"/>
    <w:rsid w:val="00334FCA"/>
    <w:rsid w:val="00335BED"/>
    <w:rsid w:val="00336538"/>
    <w:rsid w:val="00337EB9"/>
    <w:rsid w:val="00340830"/>
    <w:rsid w:val="00342361"/>
    <w:rsid w:val="00345DB9"/>
    <w:rsid w:val="00346214"/>
    <w:rsid w:val="00352062"/>
    <w:rsid w:val="00353EE9"/>
    <w:rsid w:val="0035648A"/>
    <w:rsid w:val="00356A31"/>
    <w:rsid w:val="003579BC"/>
    <w:rsid w:val="003635C9"/>
    <w:rsid w:val="00366554"/>
    <w:rsid w:val="00370DBF"/>
    <w:rsid w:val="003718B4"/>
    <w:rsid w:val="00372DC5"/>
    <w:rsid w:val="00372E62"/>
    <w:rsid w:val="0037628F"/>
    <w:rsid w:val="00377D5C"/>
    <w:rsid w:val="00382804"/>
    <w:rsid w:val="003905AE"/>
    <w:rsid w:val="00391413"/>
    <w:rsid w:val="003927B9"/>
    <w:rsid w:val="003934E9"/>
    <w:rsid w:val="00396352"/>
    <w:rsid w:val="00397C11"/>
    <w:rsid w:val="003A314A"/>
    <w:rsid w:val="003A4FE3"/>
    <w:rsid w:val="003B3644"/>
    <w:rsid w:val="003B4961"/>
    <w:rsid w:val="003B57E4"/>
    <w:rsid w:val="003B705C"/>
    <w:rsid w:val="003C0246"/>
    <w:rsid w:val="003C254A"/>
    <w:rsid w:val="003C4B25"/>
    <w:rsid w:val="003D0F7B"/>
    <w:rsid w:val="003D22DF"/>
    <w:rsid w:val="003D236B"/>
    <w:rsid w:val="003E04BB"/>
    <w:rsid w:val="003E5D32"/>
    <w:rsid w:val="003E76FB"/>
    <w:rsid w:val="003F2F88"/>
    <w:rsid w:val="003F33B6"/>
    <w:rsid w:val="003F44E0"/>
    <w:rsid w:val="003F4720"/>
    <w:rsid w:val="003F713F"/>
    <w:rsid w:val="003F7E67"/>
    <w:rsid w:val="00400896"/>
    <w:rsid w:val="00403D6F"/>
    <w:rsid w:val="0040490E"/>
    <w:rsid w:val="004055F1"/>
    <w:rsid w:val="00416459"/>
    <w:rsid w:val="004169C8"/>
    <w:rsid w:val="00420653"/>
    <w:rsid w:val="00421077"/>
    <w:rsid w:val="00421198"/>
    <w:rsid w:val="00425F6D"/>
    <w:rsid w:val="00436C0E"/>
    <w:rsid w:val="004426DA"/>
    <w:rsid w:val="00442D95"/>
    <w:rsid w:val="00445908"/>
    <w:rsid w:val="00446AD3"/>
    <w:rsid w:val="00455314"/>
    <w:rsid w:val="0045630B"/>
    <w:rsid w:val="00460750"/>
    <w:rsid w:val="004628B0"/>
    <w:rsid w:val="004660F4"/>
    <w:rsid w:val="00466266"/>
    <w:rsid w:val="0046654C"/>
    <w:rsid w:val="00473BB0"/>
    <w:rsid w:val="004753D5"/>
    <w:rsid w:val="00475A55"/>
    <w:rsid w:val="00480006"/>
    <w:rsid w:val="00480452"/>
    <w:rsid w:val="00482B72"/>
    <w:rsid w:val="00483272"/>
    <w:rsid w:val="004835EC"/>
    <w:rsid w:val="00484593"/>
    <w:rsid w:val="004956CB"/>
    <w:rsid w:val="00497392"/>
    <w:rsid w:val="004A2F89"/>
    <w:rsid w:val="004A55BF"/>
    <w:rsid w:val="004B068E"/>
    <w:rsid w:val="004B11C1"/>
    <w:rsid w:val="004B2DC3"/>
    <w:rsid w:val="004B3979"/>
    <w:rsid w:val="004C1CF2"/>
    <w:rsid w:val="004C26C5"/>
    <w:rsid w:val="004C7B32"/>
    <w:rsid w:val="004D33A5"/>
    <w:rsid w:val="004E405B"/>
    <w:rsid w:val="004E445E"/>
    <w:rsid w:val="004E4D47"/>
    <w:rsid w:val="004E6BF6"/>
    <w:rsid w:val="004E7C95"/>
    <w:rsid w:val="004F3FB9"/>
    <w:rsid w:val="004F79B9"/>
    <w:rsid w:val="00501352"/>
    <w:rsid w:val="0050252A"/>
    <w:rsid w:val="00513CFB"/>
    <w:rsid w:val="00515FD3"/>
    <w:rsid w:val="00524409"/>
    <w:rsid w:val="00524D23"/>
    <w:rsid w:val="00526CE3"/>
    <w:rsid w:val="005273D6"/>
    <w:rsid w:val="00530630"/>
    <w:rsid w:val="0053243A"/>
    <w:rsid w:val="00532F30"/>
    <w:rsid w:val="005339B1"/>
    <w:rsid w:val="005368E2"/>
    <w:rsid w:val="00537A4B"/>
    <w:rsid w:val="00537B92"/>
    <w:rsid w:val="00537E57"/>
    <w:rsid w:val="005427EB"/>
    <w:rsid w:val="00550EE9"/>
    <w:rsid w:val="0055101C"/>
    <w:rsid w:val="00552843"/>
    <w:rsid w:val="00552B10"/>
    <w:rsid w:val="00552C0A"/>
    <w:rsid w:val="00556B40"/>
    <w:rsid w:val="00566AAD"/>
    <w:rsid w:val="005677F2"/>
    <w:rsid w:val="00567B5E"/>
    <w:rsid w:val="00572A18"/>
    <w:rsid w:val="00573643"/>
    <w:rsid w:val="00573B5F"/>
    <w:rsid w:val="00576C40"/>
    <w:rsid w:val="005814D0"/>
    <w:rsid w:val="005816FD"/>
    <w:rsid w:val="005842FA"/>
    <w:rsid w:val="00586BD7"/>
    <w:rsid w:val="00592F2A"/>
    <w:rsid w:val="00592F80"/>
    <w:rsid w:val="005973EC"/>
    <w:rsid w:val="005A00BB"/>
    <w:rsid w:val="005A0F2F"/>
    <w:rsid w:val="005A2CC3"/>
    <w:rsid w:val="005A488F"/>
    <w:rsid w:val="005A5FE9"/>
    <w:rsid w:val="005B2901"/>
    <w:rsid w:val="005B34F6"/>
    <w:rsid w:val="005B5949"/>
    <w:rsid w:val="005B5F76"/>
    <w:rsid w:val="005C0FF4"/>
    <w:rsid w:val="005C175D"/>
    <w:rsid w:val="005C5007"/>
    <w:rsid w:val="005D4593"/>
    <w:rsid w:val="005E2999"/>
    <w:rsid w:val="005E3BDA"/>
    <w:rsid w:val="005F272D"/>
    <w:rsid w:val="005F5146"/>
    <w:rsid w:val="005F5C4F"/>
    <w:rsid w:val="005F6F84"/>
    <w:rsid w:val="005F788E"/>
    <w:rsid w:val="006016A4"/>
    <w:rsid w:val="006037DF"/>
    <w:rsid w:val="00604AD6"/>
    <w:rsid w:val="00610CC1"/>
    <w:rsid w:val="00622390"/>
    <w:rsid w:val="00622AFF"/>
    <w:rsid w:val="0062475F"/>
    <w:rsid w:val="00624A09"/>
    <w:rsid w:val="0063100F"/>
    <w:rsid w:val="00635E9C"/>
    <w:rsid w:val="00636E8D"/>
    <w:rsid w:val="00637C1D"/>
    <w:rsid w:val="00640C18"/>
    <w:rsid w:val="00641253"/>
    <w:rsid w:val="006431BA"/>
    <w:rsid w:val="00643715"/>
    <w:rsid w:val="0064550A"/>
    <w:rsid w:val="0064670C"/>
    <w:rsid w:val="006517A7"/>
    <w:rsid w:val="006538C7"/>
    <w:rsid w:val="00662E87"/>
    <w:rsid w:val="006644D5"/>
    <w:rsid w:val="006665E6"/>
    <w:rsid w:val="00667BBF"/>
    <w:rsid w:val="006701AC"/>
    <w:rsid w:val="006716BA"/>
    <w:rsid w:val="006740F1"/>
    <w:rsid w:val="00680117"/>
    <w:rsid w:val="006814A0"/>
    <w:rsid w:val="006816CA"/>
    <w:rsid w:val="006834B3"/>
    <w:rsid w:val="00683D3B"/>
    <w:rsid w:val="00686D1C"/>
    <w:rsid w:val="00687F0E"/>
    <w:rsid w:val="006927BE"/>
    <w:rsid w:val="00692CF4"/>
    <w:rsid w:val="00693DB9"/>
    <w:rsid w:val="00693ED5"/>
    <w:rsid w:val="006956CD"/>
    <w:rsid w:val="00696F97"/>
    <w:rsid w:val="006977E5"/>
    <w:rsid w:val="006A1962"/>
    <w:rsid w:val="006A1CB2"/>
    <w:rsid w:val="006A2137"/>
    <w:rsid w:val="006A2767"/>
    <w:rsid w:val="006A27B0"/>
    <w:rsid w:val="006A472D"/>
    <w:rsid w:val="006A65A0"/>
    <w:rsid w:val="006A7464"/>
    <w:rsid w:val="006B125B"/>
    <w:rsid w:val="006B2480"/>
    <w:rsid w:val="006B43DD"/>
    <w:rsid w:val="006B6689"/>
    <w:rsid w:val="006B75DA"/>
    <w:rsid w:val="006C3066"/>
    <w:rsid w:val="006C66FE"/>
    <w:rsid w:val="006C74EC"/>
    <w:rsid w:val="006D399A"/>
    <w:rsid w:val="006D5998"/>
    <w:rsid w:val="006E11B6"/>
    <w:rsid w:val="006E3109"/>
    <w:rsid w:val="006E3C42"/>
    <w:rsid w:val="006E53E4"/>
    <w:rsid w:val="006E56EB"/>
    <w:rsid w:val="006E7B1C"/>
    <w:rsid w:val="006E7D85"/>
    <w:rsid w:val="006F18BA"/>
    <w:rsid w:val="006F3136"/>
    <w:rsid w:val="006F3F0D"/>
    <w:rsid w:val="00702BBB"/>
    <w:rsid w:val="00704260"/>
    <w:rsid w:val="007048F1"/>
    <w:rsid w:val="007130D7"/>
    <w:rsid w:val="00713DBC"/>
    <w:rsid w:val="0071672D"/>
    <w:rsid w:val="007178A8"/>
    <w:rsid w:val="0072162A"/>
    <w:rsid w:val="00727AE4"/>
    <w:rsid w:val="00727EFE"/>
    <w:rsid w:val="00732077"/>
    <w:rsid w:val="00737F5A"/>
    <w:rsid w:val="007400CB"/>
    <w:rsid w:val="0074145D"/>
    <w:rsid w:val="00743117"/>
    <w:rsid w:val="00746234"/>
    <w:rsid w:val="00746F16"/>
    <w:rsid w:val="007471E0"/>
    <w:rsid w:val="0075456D"/>
    <w:rsid w:val="00754F82"/>
    <w:rsid w:val="00760D33"/>
    <w:rsid w:val="007626F6"/>
    <w:rsid w:val="007737FD"/>
    <w:rsid w:val="00774E39"/>
    <w:rsid w:val="0077554C"/>
    <w:rsid w:val="00777B2E"/>
    <w:rsid w:val="00780ED0"/>
    <w:rsid w:val="00781E46"/>
    <w:rsid w:val="00782EAA"/>
    <w:rsid w:val="00785BF5"/>
    <w:rsid w:val="00785D1E"/>
    <w:rsid w:val="00785DC5"/>
    <w:rsid w:val="0078652C"/>
    <w:rsid w:val="007872BC"/>
    <w:rsid w:val="00792D61"/>
    <w:rsid w:val="007930C6"/>
    <w:rsid w:val="00796B42"/>
    <w:rsid w:val="007A0011"/>
    <w:rsid w:val="007A3BC2"/>
    <w:rsid w:val="007A596F"/>
    <w:rsid w:val="007A7550"/>
    <w:rsid w:val="007B4D52"/>
    <w:rsid w:val="007C074A"/>
    <w:rsid w:val="007D546E"/>
    <w:rsid w:val="007D5E3E"/>
    <w:rsid w:val="007D7685"/>
    <w:rsid w:val="007E3155"/>
    <w:rsid w:val="007E3810"/>
    <w:rsid w:val="007F30BD"/>
    <w:rsid w:val="007F5E44"/>
    <w:rsid w:val="007F6AF0"/>
    <w:rsid w:val="0080072A"/>
    <w:rsid w:val="00801015"/>
    <w:rsid w:val="0081112E"/>
    <w:rsid w:val="00811EDE"/>
    <w:rsid w:val="008135FC"/>
    <w:rsid w:val="008164A8"/>
    <w:rsid w:val="00821F14"/>
    <w:rsid w:val="008224A9"/>
    <w:rsid w:val="008230E2"/>
    <w:rsid w:val="00825363"/>
    <w:rsid w:val="008263A0"/>
    <w:rsid w:val="0082769E"/>
    <w:rsid w:val="00827E1D"/>
    <w:rsid w:val="00827F6E"/>
    <w:rsid w:val="008338AF"/>
    <w:rsid w:val="00835DF5"/>
    <w:rsid w:val="00840378"/>
    <w:rsid w:val="0084227E"/>
    <w:rsid w:val="00843D7F"/>
    <w:rsid w:val="008471B6"/>
    <w:rsid w:val="008556ED"/>
    <w:rsid w:val="00857D7C"/>
    <w:rsid w:val="0086067F"/>
    <w:rsid w:val="008635F4"/>
    <w:rsid w:val="00863FE9"/>
    <w:rsid w:val="00864731"/>
    <w:rsid w:val="00866B99"/>
    <w:rsid w:val="00866C19"/>
    <w:rsid w:val="00866CE0"/>
    <w:rsid w:val="008670A6"/>
    <w:rsid w:val="008707A6"/>
    <w:rsid w:val="008805C7"/>
    <w:rsid w:val="00881628"/>
    <w:rsid w:val="008839E4"/>
    <w:rsid w:val="00884EE6"/>
    <w:rsid w:val="00885570"/>
    <w:rsid w:val="00885EBE"/>
    <w:rsid w:val="00892C17"/>
    <w:rsid w:val="00893B8D"/>
    <w:rsid w:val="0089450F"/>
    <w:rsid w:val="00896F1A"/>
    <w:rsid w:val="00897EAF"/>
    <w:rsid w:val="008A2EE8"/>
    <w:rsid w:val="008A31A3"/>
    <w:rsid w:val="008A3287"/>
    <w:rsid w:val="008A499E"/>
    <w:rsid w:val="008B3675"/>
    <w:rsid w:val="008B4162"/>
    <w:rsid w:val="008B4580"/>
    <w:rsid w:val="008B6C33"/>
    <w:rsid w:val="008B7D7A"/>
    <w:rsid w:val="008C16BA"/>
    <w:rsid w:val="008C2F9B"/>
    <w:rsid w:val="008C38F5"/>
    <w:rsid w:val="008C5570"/>
    <w:rsid w:val="008C56A4"/>
    <w:rsid w:val="008C6D30"/>
    <w:rsid w:val="008D13C1"/>
    <w:rsid w:val="008F19FB"/>
    <w:rsid w:val="008F1F72"/>
    <w:rsid w:val="008F218A"/>
    <w:rsid w:val="008F2B39"/>
    <w:rsid w:val="008F3FBD"/>
    <w:rsid w:val="008F4951"/>
    <w:rsid w:val="008F4C05"/>
    <w:rsid w:val="00906DB9"/>
    <w:rsid w:val="009102CD"/>
    <w:rsid w:val="009116ED"/>
    <w:rsid w:val="0091248B"/>
    <w:rsid w:val="00923E67"/>
    <w:rsid w:val="0092789D"/>
    <w:rsid w:val="009341F9"/>
    <w:rsid w:val="00935E5C"/>
    <w:rsid w:val="00940028"/>
    <w:rsid w:val="00940A0A"/>
    <w:rsid w:val="00940D62"/>
    <w:rsid w:val="00942D75"/>
    <w:rsid w:val="009443FA"/>
    <w:rsid w:val="00945DFB"/>
    <w:rsid w:val="00945FCA"/>
    <w:rsid w:val="00951079"/>
    <w:rsid w:val="00954625"/>
    <w:rsid w:val="00954865"/>
    <w:rsid w:val="00956186"/>
    <w:rsid w:val="0096042D"/>
    <w:rsid w:val="00961E5E"/>
    <w:rsid w:val="0096279F"/>
    <w:rsid w:val="009629FE"/>
    <w:rsid w:val="00970306"/>
    <w:rsid w:val="00971AB9"/>
    <w:rsid w:val="00974243"/>
    <w:rsid w:val="00974832"/>
    <w:rsid w:val="00975AC1"/>
    <w:rsid w:val="009867CE"/>
    <w:rsid w:val="009878B2"/>
    <w:rsid w:val="00992EDC"/>
    <w:rsid w:val="009A491C"/>
    <w:rsid w:val="009A678A"/>
    <w:rsid w:val="009A7D7F"/>
    <w:rsid w:val="009B4F68"/>
    <w:rsid w:val="009B5071"/>
    <w:rsid w:val="009B5B38"/>
    <w:rsid w:val="009C07C5"/>
    <w:rsid w:val="009C1372"/>
    <w:rsid w:val="009C2317"/>
    <w:rsid w:val="009C26D4"/>
    <w:rsid w:val="009C2C58"/>
    <w:rsid w:val="009C6E46"/>
    <w:rsid w:val="009D0904"/>
    <w:rsid w:val="009D0D10"/>
    <w:rsid w:val="009D341C"/>
    <w:rsid w:val="009E4F7C"/>
    <w:rsid w:val="009E63C6"/>
    <w:rsid w:val="009F1904"/>
    <w:rsid w:val="009F2E44"/>
    <w:rsid w:val="009F493F"/>
    <w:rsid w:val="009F72D9"/>
    <w:rsid w:val="00A02691"/>
    <w:rsid w:val="00A048AC"/>
    <w:rsid w:val="00A07B2F"/>
    <w:rsid w:val="00A10502"/>
    <w:rsid w:val="00A11F11"/>
    <w:rsid w:val="00A138AC"/>
    <w:rsid w:val="00A157C1"/>
    <w:rsid w:val="00A1589A"/>
    <w:rsid w:val="00A2162C"/>
    <w:rsid w:val="00A223F3"/>
    <w:rsid w:val="00A30E91"/>
    <w:rsid w:val="00A3360B"/>
    <w:rsid w:val="00A3534C"/>
    <w:rsid w:val="00A3563D"/>
    <w:rsid w:val="00A47AAE"/>
    <w:rsid w:val="00A544D3"/>
    <w:rsid w:val="00A54C4F"/>
    <w:rsid w:val="00A60339"/>
    <w:rsid w:val="00A628A3"/>
    <w:rsid w:val="00A6687A"/>
    <w:rsid w:val="00A70747"/>
    <w:rsid w:val="00A73586"/>
    <w:rsid w:val="00A74086"/>
    <w:rsid w:val="00A755E6"/>
    <w:rsid w:val="00A75A33"/>
    <w:rsid w:val="00A808E6"/>
    <w:rsid w:val="00A81961"/>
    <w:rsid w:val="00A821EA"/>
    <w:rsid w:val="00A835C7"/>
    <w:rsid w:val="00A91FE2"/>
    <w:rsid w:val="00A93711"/>
    <w:rsid w:val="00A93F84"/>
    <w:rsid w:val="00AA0578"/>
    <w:rsid w:val="00AA3200"/>
    <w:rsid w:val="00AA4508"/>
    <w:rsid w:val="00AA48BD"/>
    <w:rsid w:val="00AA4D7B"/>
    <w:rsid w:val="00AA4F24"/>
    <w:rsid w:val="00AA7059"/>
    <w:rsid w:val="00AA7AD9"/>
    <w:rsid w:val="00AB751C"/>
    <w:rsid w:val="00AC0C40"/>
    <w:rsid w:val="00AC1074"/>
    <w:rsid w:val="00AC1699"/>
    <w:rsid w:val="00AC2681"/>
    <w:rsid w:val="00AC3FFB"/>
    <w:rsid w:val="00AC7A00"/>
    <w:rsid w:val="00AD42E7"/>
    <w:rsid w:val="00AE0AB0"/>
    <w:rsid w:val="00AE0E63"/>
    <w:rsid w:val="00AE2D15"/>
    <w:rsid w:val="00AE376E"/>
    <w:rsid w:val="00AE38FE"/>
    <w:rsid w:val="00AE4BBF"/>
    <w:rsid w:val="00AE5245"/>
    <w:rsid w:val="00AF0C5A"/>
    <w:rsid w:val="00AF0EA6"/>
    <w:rsid w:val="00AF7315"/>
    <w:rsid w:val="00B010EC"/>
    <w:rsid w:val="00B049D7"/>
    <w:rsid w:val="00B05819"/>
    <w:rsid w:val="00B058EE"/>
    <w:rsid w:val="00B070FC"/>
    <w:rsid w:val="00B112DB"/>
    <w:rsid w:val="00B11723"/>
    <w:rsid w:val="00B11A25"/>
    <w:rsid w:val="00B13C17"/>
    <w:rsid w:val="00B14F8C"/>
    <w:rsid w:val="00B15CA9"/>
    <w:rsid w:val="00B17C5A"/>
    <w:rsid w:val="00B2346B"/>
    <w:rsid w:val="00B23740"/>
    <w:rsid w:val="00B25678"/>
    <w:rsid w:val="00B27545"/>
    <w:rsid w:val="00B33E81"/>
    <w:rsid w:val="00B34177"/>
    <w:rsid w:val="00B3679E"/>
    <w:rsid w:val="00B3686A"/>
    <w:rsid w:val="00B375EE"/>
    <w:rsid w:val="00B4264D"/>
    <w:rsid w:val="00B42BC6"/>
    <w:rsid w:val="00B46503"/>
    <w:rsid w:val="00B511CA"/>
    <w:rsid w:val="00B5595D"/>
    <w:rsid w:val="00B560FE"/>
    <w:rsid w:val="00B60555"/>
    <w:rsid w:val="00B70128"/>
    <w:rsid w:val="00B73B88"/>
    <w:rsid w:val="00B73DAD"/>
    <w:rsid w:val="00B73F62"/>
    <w:rsid w:val="00B82F0D"/>
    <w:rsid w:val="00B83B12"/>
    <w:rsid w:val="00B868BB"/>
    <w:rsid w:val="00B8719C"/>
    <w:rsid w:val="00B87DD3"/>
    <w:rsid w:val="00B921E3"/>
    <w:rsid w:val="00B929A1"/>
    <w:rsid w:val="00BA1243"/>
    <w:rsid w:val="00BA341C"/>
    <w:rsid w:val="00BA3F47"/>
    <w:rsid w:val="00BA7EC8"/>
    <w:rsid w:val="00BB11C2"/>
    <w:rsid w:val="00BB3EC6"/>
    <w:rsid w:val="00BB4240"/>
    <w:rsid w:val="00BB526C"/>
    <w:rsid w:val="00BB647B"/>
    <w:rsid w:val="00BC27D4"/>
    <w:rsid w:val="00BC53A4"/>
    <w:rsid w:val="00BD44E9"/>
    <w:rsid w:val="00BD576B"/>
    <w:rsid w:val="00BD5CAB"/>
    <w:rsid w:val="00BD77D3"/>
    <w:rsid w:val="00BE039D"/>
    <w:rsid w:val="00BE11AD"/>
    <w:rsid w:val="00BE203F"/>
    <w:rsid w:val="00BE2461"/>
    <w:rsid w:val="00BE2D74"/>
    <w:rsid w:val="00BE5BF5"/>
    <w:rsid w:val="00BE609C"/>
    <w:rsid w:val="00BF2014"/>
    <w:rsid w:val="00BF223A"/>
    <w:rsid w:val="00BF2FE2"/>
    <w:rsid w:val="00BF358C"/>
    <w:rsid w:val="00BF3B13"/>
    <w:rsid w:val="00C009E6"/>
    <w:rsid w:val="00C035A3"/>
    <w:rsid w:val="00C03917"/>
    <w:rsid w:val="00C04A13"/>
    <w:rsid w:val="00C07E09"/>
    <w:rsid w:val="00C13278"/>
    <w:rsid w:val="00C140EA"/>
    <w:rsid w:val="00C1431F"/>
    <w:rsid w:val="00C15638"/>
    <w:rsid w:val="00C16BDB"/>
    <w:rsid w:val="00C17037"/>
    <w:rsid w:val="00C17E62"/>
    <w:rsid w:val="00C259A4"/>
    <w:rsid w:val="00C266E6"/>
    <w:rsid w:val="00C27447"/>
    <w:rsid w:val="00C278C1"/>
    <w:rsid w:val="00C328CC"/>
    <w:rsid w:val="00C3422F"/>
    <w:rsid w:val="00C40AE9"/>
    <w:rsid w:val="00C44CAA"/>
    <w:rsid w:val="00C45602"/>
    <w:rsid w:val="00C46F2F"/>
    <w:rsid w:val="00C53409"/>
    <w:rsid w:val="00C53CDE"/>
    <w:rsid w:val="00C54054"/>
    <w:rsid w:val="00C61198"/>
    <w:rsid w:val="00C620DB"/>
    <w:rsid w:val="00C664C0"/>
    <w:rsid w:val="00C71135"/>
    <w:rsid w:val="00C751F3"/>
    <w:rsid w:val="00C8110A"/>
    <w:rsid w:val="00C86872"/>
    <w:rsid w:val="00C87CEC"/>
    <w:rsid w:val="00C91553"/>
    <w:rsid w:val="00C938CC"/>
    <w:rsid w:val="00C94F95"/>
    <w:rsid w:val="00CA2D60"/>
    <w:rsid w:val="00CA44E6"/>
    <w:rsid w:val="00CB43ED"/>
    <w:rsid w:val="00CB4A9C"/>
    <w:rsid w:val="00CB5E1A"/>
    <w:rsid w:val="00CC0013"/>
    <w:rsid w:val="00CC0A7D"/>
    <w:rsid w:val="00CC68EC"/>
    <w:rsid w:val="00CC6F87"/>
    <w:rsid w:val="00CD4512"/>
    <w:rsid w:val="00CD4BDD"/>
    <w:rsid w:val="00CD52C8"/>
    <w:rsid w:val="00CD72A5"/>
    <w:rsid w:val="00CE328B"/>
    <w:rsid w:val="00CE6A86"/>
    <w:rsid w:val="00CE6F93"/>
    <w:rsid w:val="00CE7733"/>
    <w:rsid w:val="00CF224D"/>
    <w:rsid w:val="00CF3442"/>
    <w:rsid w:val="00CF6D34"/>
    <w:rsid w:val="00CF6DA4"/>
    <w:rsid w:val="00D019BF"/>
    <w:rsid w:val="00D11373"/>
    <w:rsid w:val="00D136E8"/>
    <w:rsid w:val="00D13E9C"/>
    <w:rsid w:val="00D15552"/>
    <w:rsid w:val="00D15A92"/>
    <w:rsid w:val="00D161E7"/>
    <w:rsid w:val="00D22921"/>
    <w:rsid w:val="00D32DCB"/>
    <w:rsid w:val="00D33562"/>
    <w:rsid w:val="00D34950"/>
    <w:rsid w:val="00D44BEF"/>
    <w:rsid w:val="00D50349"/>
    <w:rsid w:val="00D51861"/>
    <w:rsid w:val="00D522DC"/>
    <w:rsid w:val="00D525A9"/>
    <w:rsid w:val="00D52BA3"/>
    <w:rsid w:val="00D54ABE"/>
    <w:rsid w:val="00D564E7"/>
    <w:rsid w:val="00D60171"/>
    <w:rsid w:val="00D61824"/>
    <w:rsid w:val="00D660B2"/>
    <w:rsid w:val="00D67F6E"/>
    <w:rsid w:val="00D70873"/>
    <w:rsid w:val="00D72619"/>
    <w:rsid w:val="00D73661"/>
    <w:rsid w:val="00D74874"/>
    <w:rsid w:val="00D85A9F"/>
    <w:rsid w:val="00D86514"/>
    <w:rsid w:val="00D87E5C"/>
    <w:rsid w:val="00D91C96"/>
    <w:rsid w:val="00D92C3D"/>
    <w:rsid w:val="00D94AEC"/>
    <w:rsid w:val="00D9606E"/>
    <w:rsid w:val="00D96765"/>
    <w:rsid w:val="00D96EC7"/>
    <w:rsid w:val="00DA204E"/>
    <w:rsid w:val="00DA6DB2"/>
    <w:rsid w:val="00DB227F"/>
    <w:rsid w:val="00DB6227"/>
    <w:rsid w:val="00DB6501"/>
    <w:rsid w:val="00DB66C2"/>
    <w:rsid w:val="00DC0D32"/>
    <w:rsid w:val="00DC1271"/>
    <w:rsid w:val="00DC1B76"/>
    <w:rsid w:val="00DC5349"/>
    <w:rsid w:val="00DC57E0"/>
    <w:rsid w:val="00DD20F5"/>
    <w:rsid w:val="00DD686E"/>
    <w:rsid w:val="00DE0146"/>
    <w:rsid w:val="00DE11D5"/>
    <w:rsid w:val="00DE5BD5"/>
    <w:rsid w:val="00DF0E12"/>
    <w:rsid w:val="00DF37E5"/>
    <w:rsid w:val="00DF62AB"/>
    <w:rsid w:val="00E0085D"/>
    <w:rsid w:val="00E030F4"/>
    <w:rsid w:val="00E053DA"/>
    <w:rsid w:val="00E05C02"/>
    <w:rsid w:val="00E05F68"/>
    <w:rsid w:val="00E07397"/>
    <w:rsid w:val="00E07556"/>
    <w:rsid w:val="00E10677"/>
    <w:rsid w:val="00E11190"/>
    <w:rsid w:val="00E116D0"/>
    <w:rsid w:val="00E1276E"/>
    <w:rsid w:val="00E12FFF"/>
    <w:rsid w:val="00E227D8"/>
    <w:rsid w:val="00E259D9"/>
    <w:rsid w:val="00E25CD0"/>
    <w:rsid w:val="00E2632D"/>
    <w:rsid w:val="00E335EC"/>
    <w:rsid w:val="00E33CF7"/>
    <w:rsid w:val="00E34E2B"/>
    <w:rsid w:val="00E34F36"/>
    <w:rsid w:val="00E352AD"/>
    <w:rsid w:val="00E45E83"/>
    <w:rsid w:val="00E47B90"/>
    <w:rsid w:val="00E55BF7"/>
    <w:rsid w:val="00E55CC1"/>
    <w:rsid w:val="00E577B1"/>
    <w:rsid w:val="00E57E89"/>
    <w:rsid w:val="00E60883"/>
    <w:rsid w:val="00E60F0F"/>
    <w:rsid w:val="00E7276D"/>
    <w:rsid w:val="00E735CD"/>
    <w:rsid w:val="00E7425F"/>
    <w:rsid w:val="00E74EB0"/>
    <w:rsid w:val="00E7582E"/>
    <w:rsid w:val="00E84D7F"/>
    <w:rsid w:val="00E85D28"/>
    <w:rsid w:val="00E874A2"/>
    <w:rsid w:val="00E8762C"/>
    <w:rsid w:val="00E91F15"/>
    <w:rsid w:val="00EA03EA"/>
    <w:rsid w:val="00EA5EE2"/>
    <w:rsid w:val="00EB2B7D"/>
    <w:rsid w:val="00EB448F"/>
    <w:rsid w:val="00EB4BE9"/>
    <w:rsid w:val="00EB7D91"/>
    <w:rsid w:val="00EC131C"/>
    <w:rsid w:val="00EC27AA"/>
    <w:rsid w:val="00EC3FA4"/>
    <w:rsid w:val="00EC5EB8"/>
    <w:rsid w:val="00EC7EA3"/>
    <w:rsid w:val="00EC7FE6"/>
    <w:rsid w:val="00ED008C"/>
    <w:rsid w:val="00ED0B04"/>
    <w:rsid w:val="00ED0D0F"/>
    <w:rsid w:val="00ED6EA5"/>
    <w:rsid w:val="00EE0C4C"/>
    <w:rsid w:val="00EE1F6A"/>
    <w:rsid w:val="00EE2220"/>
    <w:rsid w:val="00EE2287"/>
    <w:rsid w:val="00EE2E2F"/>
    <w:rsid w:val="00EE52D3"/>
    <w:rsid w:val="00EE66BD"/>
    <w:rsid w:val="00EE7AB1"/>
    <w:rsid w:val="00EF0106"/>
    <w:rsid w:val="00EF0227"/>
    <w:rsid w:val="00EF0601"/>
    <w:rsid w:val="00EF12F0"/>
    <w:rsid w:val="00F008C8"/>
    <w:rsid w:val="00F00A0E"/>
    <w:rsid w:val="00F01BD7"/>
    <w:rsid w:val="00F07D5D"/>
    <w:rsid w:val="00F14997"/>
    <w:rsid w:val="00F1627C"/>
    <w:rsid w:val="00F176DC"/>
    <w:rsid w:val="00F2147D"/>
    <w:rsid w:val="00F2396B"/>
    <w:rsid w:val="00F23A41"/>
    <w:rsid w:val="00F23FF5"/>
    <w:rsid w:val="00F24B60"/>
    <w:rsid w:val="00F25093"/>
    <w:rsid w:val="00F252CF"/>
    <w:rsid w:val="00F259FD"/>
    <w:rsid w:val="00F2652D"/>
    <w:rsid w:val="00F303EA"/>
    <w:rsid w:val="00F31CD9"/>
    <w:rsid w:val="00F31EBA"/>
    <w:rsid w:val="00F33595"/>
    <w:rsid w:val="00F34058"/>
    <w:rsid w:val="00F34A4D"/>
    <w:rsid w:val="00F35A8F"/>
    <w:rsid w:val="00F37A2E"/>
    <w:rsid w:val="00F37A9A"/>
    <w:rsid w:val="00F43803"/>
    <w:rsid w:val="00F438D1"/>
    <w:rsid w:val="00F44441"/>
    <w:rsid w:val="00F4519F"/>
    <w:rsid w:val="00F47AD0"/>
    <w:rsid w:val="00F52F30"/>
    <w:rsid w:val="00F6189D"/>
    <w:rsid w:val="00F6417E"/>
    <w:rsid w:val="00F65042"/>
    <w:rsid w:val="00F658AC"/>
    <w:rsid w:val="00F66E12"/>
    <w:rsid w:val="00F6790C"/>
    <w:rsid w:val="00F72803"/>
    <w:rsid w:val="00F81098"/>
    <w:rsid w:val="00F81165"/>
    <w:rsid w:val="00F848D1"/>
    <w:rsid w:val="00F85B28"/>
    <w:rsid w:val="00F94087"/>
    <w:rsid w:val="00F94871"/>
    <w:rsid w:val="00FA088C"/>
    <w:rsid w:val="00FA2FC5"/>
    <w:rsid w:val="00FA3E6D"/>
    <w:rsid w:val="00FA46DA"/>
    <w:rsid w:val="00FA6259"/>
    <w:rsid w:val="00FB04B3"/>
    <w:rsid w:val="00FB0E70"/>
    <w:rsid w:val="00FB23C3"/>
    <w:rsid w:val="00FB35EB"/>
    <w:rsid w:val="00FB74EF"/>
    <w:rsid w:val="00FC349D"/>
    <w:rsid w:val="00FC379C"/>
    <w:rsid w:val="00FC61ED"/>
    <w:rsid w:val="00FC67CA"/>
    <w:rsid w:val="00FC68B4"/>
    <w:rsid w:val="00FD1795"/>
    <w:rsid w:val="00FD193D"/>
    <w:rsid w:val="00FD25AE"/>
    <w:rsid w:val="00FE2A42"/>
    <w:rsid w:val="00FE380C"/>
    <w:rsid w:val="00FE475A"/>
    <w:rsid w:val="00FE5FE6"/>
    <w:rsid w:val="00FE656E"/>
    <w:rsid w:val="00FE6834"/>
    <w:rsid w:val="00FF2105"/>
    <w:rsid w:val="00FF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4A9159-8B31-43B7-A7C0-218CFFE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5C95-2A66-4DF3-A59C-729F33F7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John Ginsburg</cp:lastModifiedBy>
  <cp:revision>2</cp:revision>
  <cp:lastPrinted>2019-04-12T16:14:00Z</cp:lastPrinted>
  <dcterms:created xsi:type="dcterms:W3CDTF">2019-05-09T03:33:00Z</dcterms:created>
  <dcterms:modified xsi:type="dcterms:W3CDTF">2019-05-09T03:33:00Z</dcterms:modified>
</cp:coreProperties>
</file>